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4C68" w:rsidRDefault="00890695">
      <w:r>
        <w:rPr>
          <w:noProof/>
          <w:lang w:eastAsia="en-GB"/>
        </w:rPr>
        <mc:AlternateContent>
          <mc:Choice Requires="wps">
            <w:drawing>
              <wp:anchor distT="0" distB="0" distL="114300" distR="114300" simplePos="0" relativeHeight="251665408" behindDoc="0" locked="0" layoutInCell="1" allowOverlap="1" wp14:anchorId="50A74A45" wp14:editId="3CD907E4">
                <wp:simplePos x="0" y="0"/>
                <wp:positionH relativeFrom="column">
                  <wp:posOffset>4733925</wp:posOffset>
                </wp:positionH>
                <wp:positionV relativeFrom="paragraph">
                  <wp:posOffset>19050</wp:posOffset>
                </wp:positionV>
                <wp:extent cx="4533900" cy="6124575"/>
                <wp:effectExtent l="19050" t="19050" r="38100" b="47625"/>
                <wp:wrapNone/>
                <wp:docPr id="8" name="Text Box 8"/>
                <wp:cNvGraphicFramePr/>
                <a:graphic xmlns:a="http://schemas.openxmlformats.org/drawingml/2006/main">
                  <a:graphicData uri="http://schemas.microsoft.com/office/word/2010/wordprocessingShape">
                    <wps:wsp>
                      <wps:cNvSpPr txBox="1"/>
                      <wps:spPr>
                        <a:xfrm>
                          <a:off x="0" y="0"/>
                          <a:ext cx="4533900" cy="6124575"/>
                        </a:xfrm>
                        <a:prstGeom prst="rect">
                          <a:avLst/>
                        </a:prstGeom>
                        <a:solidFill>
                          <a:sysClr val="window" lastClr="FFFFFF"/>
                        </a:solidFill>
                        <a:ln w="57150">
                          <a:solidFill>
                            <a:srgbClr val="00B0F0"/>
                          </a:solidFill>
                        </a:ln>
                      </wps:spPr>
                      <wps:txbx>
                        <w:txbxContent>
                          <w:p w:rsidR="00604053" w:rsidRPr="00890695" w:rsidRDefault="00604053" w:rsidP="00890695">
                            <w:pPr>
                              <w:jc w:val="center"/>
                              <w:rPr>
                                <w:rFonts w:ascii="Twinkl" w:hAnsi="Twinkl"/>
                                <w:sz w:val="36"/>
                                <w:szCs w:val="28"/>
                                <w:u w:val="single"/>
                                <w:lang w:val="en-US"/>
                              </w:rPr>
                            </w:pPr>
                            <w:r w:rsidRPr="00890695">
                              <w:rPr>
                                <w:rFonts w:ascii="Twinkl" w:hAnsi="Twinkl"/>
                                <w:sz w:val="36"/>
                                <w:szCs w:val="28"/>
                                <w:u w:val="single"/>
                                <w:lang w:val="en-US"/>
                              </w:rPr>
                              <w:t xml:space="preserve">The </w:t>
                            </w:r>
                            <w:proofErr w:type="spellStart"/>
                            <w:r w:rsidRPr="00890695">
                              <w:rPr>
                                <w:rFonts w:ascii="Twinkl" w:hAnsi="Twinkl"/>
                                <w:sz w:val="36"/>
                                <w:szCs w:val="28"/>
                                <w:u w:val="single"/>
                                <w:lang w:val="en-US"/>
                              </w:rPr>
                              <w:t>Colour</w:t>
                            </w:r>
                            <w:proofErr w:type="spellEnd"/>
                            <w:r w:rsidRPr="00890695">
                              <w:rPr>
                                <w:rFonts w:ascii="Twinkl" w:hAnsi="Twinkl"/>
                                <w:sz w:val="36"/>
                                <w:szCs w:val="28"/>
                                <w:u w:val="single"/>
                                <w:lang w:val="en-US"/>
                              </w:rPr>
                              <w:t xml:space="preserve"> Monster</w:t>
                            </w:r>
                          </w:p>
                          <w:p w:rsidR="00604053" w:rsidRPr="00890695" w:rsidRDefault="00604053" w:rsidP="00890695">
                            <w:pPr>
                              <w:rPr>
                                <w:rFonts w:ascii="Twinkl" w:hAnsi="Twinkl"/>
                                <w:sz w:val="36"/>
                                <w:szCs w:val="28"/>
                                <w:lang w:val="en-US"/>
                              </w:rPr>
                            </w:pPr>
                            <w:r w:rsidRPr="00890695">
                              <w:rPr>
                                <w:rFonts w:ascii="Twinkl" w:hAnsi="Twinkl"/>
                                <w:sz w:val="36"/>
                                <w:szCs w:val="28"/>
                                <w:lang w:val="en-US"/>
                              </w:rPr>
                              <w:t xml:space="preserve">The </w:t>
                            </w:r>
                            <w:proofErr w:type="spellStart"/>
                            <w:r w:rsidRPr="00890695">
                              <w:rPr>
                                <w:rFonts w:ascii="Twinkl" w:hAnsi="Twinkl"/>
                                <w:sz w:val="36"/>
                                <w:szCs w:val="28"/>
                                <w:lang w:val="en-US"/>
                              </w:rPr>
                              <w:t>Colour</w:t>
                            </w:r>
                            <w:proofErr w:type="spellEnd"/>
                            <w:r w:rsidRPr="00890695">
                              <w:rPr>
                                <w:rFonts w:ascii="Twinkl" w:hAnsi="Twinkl"/>
                                <w:sz w:val="36"/>
                                <w:szCs w:val="28"/>
                                <w:lang w:val="en-US"/>
                              </w:rPr>
                              <w:t xml:space="preserve"> Monster </w:t>
                            </w:r>
                            <w:proofErr w:type="gramStart"/>
                            <w:r w:rsidRPr="00890695">
                              <w:rPr>
                                <w:rFonts w:ascii="Twinkl" w:hAnsi="Twinkl"/>
                                <w:sz w:val="36"/>
                                <w:szCs w:val="28"/>
                                <w:lang w:val="en-US"/>
                              </w:rPr>
                              <w:t>is all mixed up</w:t>
                            </w:r>
                            <w:proofErr w:type="gramEnd"/>
                            <w:r w:rsidRPr="00890695">
                              <w:rPr>
                                <w:rFonts w:ascii="Twinkl" w:hAnsi="Twinkl"/>
                                <w:sz w:val="36"/>
                                <w:szCs w:val="28"/>
                                <w:lang w:val="en-US"/>
                              </w:rPr>
                              <w:t xml:space="preserve">! </w:t>
                            </w:r>
                          </w:p>
                          <w:p w:rsidR="00604053" w:rsidRPr="00890695" w:rsidRDefault="00604053" w:rsidP="00890695">
                            <w:pPr>
                              <w:rPr>
                                <w:rFonts w:ascii="Twinkl" w:hAnsi="Twinkl"/>
                                <w:sz w:val="36"/>
                                <w:szCs w:val="28"/>
                                <w:lang w:val="en-US"/>
                              </w:rPr>
                            </w:pPr>
                            <w:r w:rsidRPr="00890695">
                              <w:rPr>
                                <w:rFonts w:ascii="Twinkl" w:hAnsi="Twinkl"/>
                                <w:sz w:val="36"/>
                                <w:szCs w:val="28"/>
                                <w:lang w:val="en-US"/>
                              </w:rPr>
                              <w:t xml:space="preserve">Can you help the </w:t>
                            </w:r>
                            <w:proofErr w:type="spellStart"/>
                            <w:r w:rsidRPr="00890695">
                              <w:rPr>
                                <w:rFonts w:ascii="Twinkl" w:hAnsi="Twinkl"/>
                                <w:sz w:val="36"/>
                                <w:szCs w:val="28"/>
                                <w:lang w:val="en-US"/>
                              </w:rPr>
                              <w:t>Colour</w:t>
                            </w:r>
                            <w:proofErr w:type="spellEnd"/>
                            <w:r w:rsidRPr="00890695">
                              <w:rPr>
                                <w:rFonts w:ascii="Twinkl" w:hAnsi="Twinkl"/>
                                <w:sz w:val="36"/>
                                <w:szCs w:val="28"/>
                                <w:lang w:val="en-US"/>
                              </w:rPr>
                              <w:t xml:space="preserve"> Monster by using the tweezers to help him to </w:t>
                            </w:r>
                            <w:proofErr w:type="spellStart"/>
                            <w:r w:rsidRPr="00890695">
                              <w:rPr>
                                <w:rFonts w:ascii="Twinkl" w:hAnsi="Twinkl"/>
                                <w:sz w:val="36"/>
                                <w:szCs w:val="28"/>
                                <w:lang w:val="en-US"/>
                              </w:rPr>
                              <w:t>organise</w:t>
                            </w:r>
                            <w:proofErr w:type="spellEnd"/>
                            <w:r w:rsidRPr="00890695">
                              <w:rPr>
                                <w:rFonts w:ascii="Twinkl" w:hAnsi="Twinkl"/>
                                <w:sz w:val="36"/>
                                <w:szCs w:val="28"/>
                                <w:lang w:val="en-US"/>
                              </w:rPr>
                              <w:t xml:space="preserve"> his feelings?</w:t>
                            </w:r>
                          </w:p>
                          <w:p w:rsidR="00604053" w:rsidRPr="00890695" w:rsidRDefault="00604053" w:rsidP="00890695">
                            <w:pPr>
                              <w:jc w:val="center"/>
                              <w:rPr>
                                <w:rFonts w:ascii="Twinkl" w:hAnsi="Twinkl"/>
                                <w:sz w:val="36"/>
                                <w:szCs w:val="28"/>
                                <w:lang w:val="en-US"/>
                              </w:rPr>
                            </w:pPr>
                            <w:r w:rsidRPr="00890695">
                              <w:rPr>
                                <w:noProof/>
                                <w:sz w:val="28"/>
                                <w:lang w:eastAsia="en-GB"/>
                              </w:rPr>
                              <w:drawing>
                                <wp:inline distT="0" distB="0" distL="0" distR="0" wp14:anchorId="4D1E6A96" wp14:editId="48F4A17D">
                                  <wp:extent cx="1199969" cy="1617462"/>
                                  <wp:effectExtent l="0" t="0" r="635" b="1905"/>
                                  <wp:docPr id="10" name="Picture 10" descr="Colourmonster NCN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urmonster NCNLt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163" cy="1625811"/>
                                          </a:xfrm>
                                          <a:prstGeom prst="rect">
                                            <a:avLst/>
                                          </a:prstGeom>
                                          <a:noFill/>
                                          <a:ln>
                                            <a:noFill/>
                                          </a:ln>
                                        </pic:spPr>
                                      </pic:pic>
                                    </a:graphicData>
                                  </a:graphic>
                                </wp:inline>
                              </w:drawing>
                            </w:r>
                          </w:p>
                          <w:p w:rsidR="00604053" w:rsidRPr="00890695" w:rsidRDefault="00604053" w:rsidP="00890695">
                            <w:pPr>
                              <w:rPr>
                                <w:rFonts w:ascii="Twinkl" w:hAnsi="Twinkl"/>
                                <w:sz w:val="36"/>
                                <w:szCs w:val="28"/>
                                <w:lang w:val="en-US"/>
                              </w:rPr>
                            </w:pPr>
                            <w:r w:rsidRPr="00890695">
                              <w:rPr>
                                <w:rFonts w:ascii="Twinkl" w:hAnsi="Twinkl"/>
                                <w:sz w:val="36"/>
                                <w:szCs w:val="28"/>
                                <w:lang w:val="en-US"/>
                              </w:rPr>
                              <w:t>Whilst you are sorting the feelings, have a think…</w:t>
                            </w:r>
                          </w:p>
                          <w:p w:rsidR="00604053" w:rsidRPr="00890695" w:rsidRDefault="00604053" w:rsidP="00890695">
                            <w:pPr>
                              <w:rPr>
                                <w:rFonts w:ascii="Twinkl" w:hAnsi="Twinkl"/>
                                <w:sz w:val="36"/>
                                <w:szCs w:val="28"/>
                                <w:lang w:val="en-US"/>
                              </w:rPr>
                            </w:pPr>
                            <w:r w:rsidRPr="00890695">
                              <w:rPr>
                                <w:rFonts w:ascii="Twinkl" w:hAnsi="Twinkl"/>
                                <w:sz w:val="36"/>
                                <w:szCs w:val="28"/>
                                <w:lang w:val="en-US"/>
                              </w:rPr>
                              <w:t>Have you ever felt each emotion before?</w:t>
                            </w:r>
                          </w:p>
                          <w:p w:rsidR="00604053" w:rsidRPr="00890695" w:rsidRDefault="00604053" w:rsidP="00890695">
                            <w:pPr>
                              <w:rPr>
                                <w:rFonts w:ascii="Twinkl" w:hAnsi="Twinkl"/>
                                <w:sz w:val="36"/>
                                <w:szCs w:val="28"/>
                                <w:lang w:val="en-US"/>
                              </w:rPr>
                            </w:pPr>
                            <w:r w:rsidRPr="00890695">
                              <w:rPr>
                                <w:rFonts w:ascii="Twinkl" w:hAnsi="Twinkl"/>
                                <w:sz w:val="36"/>
                                <w:szCs w:val="28"/>
                                <w:lang w:val="en-US"/>
                              </w:rPr>
                              <w:t>What made you feel that way?</w:t>
                            </w:r>
                          </w:p>
                          <w:p w:rsidR="00604053" w:rsidRPr="00890695" w:rsidRDefault="00604053" w:rsidP="00890695">
                            <w:pPr>
                              <w:rPr>
                                <w:rFonts w:ascii="Twinkl" w:hAnsi="Twinkl"/>
                                <w:sz w:val="36"/>
                                <w:szCs w:val="28"/>
                                <w:lang w:val="en-US"/>
                              </w:rPr>
                            </w:pPr>
                            <w:r w:rsidRPr="00890695">
                              <w:rPr>
                                <w:rFonts w:ascii="Twinkl" w:hAnsi="Twinkl"/>
                                <w:sz w:val="36"/>
                                <w:szCs w:val="28"/>
                                <w:lang w:val="en-US"/>
                              </w:rPr>
                              <w:t>How are you feeling now?</w:t>
                            </w:r>
                          </w:p>
                          <w:p w:rsidR="00604053" w:rsidRPr="00AE3603" w:rsidRDefault="00604053" w:rsidP="00890695">
                            <w:pPr>
                              <w:rPr>
                                <w:rFonts w:ascii="Twinkl" w:hAnsi="Twinkl"/>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A74A45" id="_x0000_t202" coordsize="21600,21600" o:spt="202" path="m,l,21600r21600,l21600,xe">
                <v:stroke joinstyle="miter"/>
                <v:path gradientshapeok="t" o:connecttype="rect"/>
              </v:shapetype>
              <v:shape id="Text Box 8" o:spid="_x0000_s1026" type="#_x0000_t202" style="position:absolute;margin-left:372.75pt;margin-top:1.5pt;width:357pt;height:48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" fillcolor="window" strokecolor="#00b0f0" strokeweight="4.5pt">
                <v:textbox>
                  <w:txbxContent>
                    <w:p w:rsidR="00604053" w:rsidRPr="00890695" w:rsidRDefault="00604053" w:rsidP="00890695">
                      <w:pPr>
                        <w:jc w:val="center"/>
                        <w:rPr>
                          <w:rFonts w:ascii="Twinkl" w:hAnsi="Twinkl"/>
                          <w:sz w:val="36"/>
                          <w:szCs w:val="28"/>
                          <w:u w:val="single"/>
                          <w:lang w:val="en-US"/>
                        </w:rPr>
                      </w:pPr>
                      <w:r w:rsidRPr="00890695">
                        <w:rPr>
                          <w:rFonts w:ascii="Twinkl" w:hAnsi="Twinkl"/>
                          <w:sz w:val="36"/>
                          <w:szCs w:val="28"/>
                          <w:u w:val="single"/>
                          <w:lang w:val="en-US"/>
                        </w:rPr>
                        <w:t xml:space="preserve">The </w:t>
                      </w:r>
                      <w:proofErr w:type="spellStart"/>
                      <w:r w:rsidRPr="00890695">
                        <w:rPr>
                          <w:rFonts w:ascii="Twinkl" w:hAnsi="Twinkl"/>
                          <w:sz w:val="36"/>
                          <w:szCs w:val="28"/>
                          <w:u w:val="single"/>
                          <w:lang w:val="en-US"/>
                        </w:rPr>
                        <w:t>Colour</w:t>
                      </w:r>
                      <w:proofErr w:type="spellEnd"/>
                      <w:r w:rsidRPr="00890695">
                        <w:rPr>
                          <w:rFonts w:ascii="Twinkl" w:hAnsi="Twinkl"/>
                          <w:sz w:val="36"/>
                          <w:szCs w:val="28"/>
                          <w:u w:val="single"/>
                          <w:lang w:val="en-US"/>
                        </w:rPr>
                        <w:t xml:space="preserve"> Monster</w:t>
                      </w:r>
                    </w:p>
                    <w:p w:rsidR="00604053" w:rsidRPr="00890695" w:rsidRDefault="00604053" w:rsidP="00890695">
                      <w:pPr>
                        <w:rPr>
                          <w:rFonts w:ascii="Twinkl" w:hAnsi="Twinkl"/>
                          <w:sz w:val="36"/>
                          <w:szCs w:val="28"/>
                          <w:lang w:val="en-US"/>
                        </w:rPr>
                      </w:pPr>
                      <w:r w:rsidRPr="00890695">
                        <w:rPr>
                          <w:rFonts w:ascii="Twinkl" w:hAnsi="Twinkl"/>
                          <w:sz w:val="36"/>
                          <w:szCs w:val="28"/>
                          <w:lang w:val="en-US"/>
                        </w:rPr>
                        <w:t xml:space="preserve">The </w:t>
                      </w:r>
                      <w:proofErr w:type="spellStart"/>
                      <w:r w:rsidRPr="00890695">
                        <w:rPr>
                          <w:rFonts w:ascii="Twinkl" w:hAnsi="Twinkl"/>
                          <w:sz w:val="36"/>
                          <w:szCs w:val="28"/>
                          <w:lang w:val="en-US"/>
                        </w:rPr>
                        <w:t>Colour</w:t>
                      </w:r>
                      <w:proofErr w:type="spellEnd"/>
                      <w:r w:rsidRPr="00890695">
                        <w:rPr>
                          <w:rFonts w:ascii="Twinkl" w:hAnsi="Twinkl"/>
                          <w:sz w:val="36"/>
                          <w:szCs w:val="28"/>
                          <w:lang w:val="en-US"/>
                        </w:rPr>
                        <w:t xml:space="preserve"> Monster </w:t>
                      </w:r>
                      <w:proofErr w:type="gramStart"/>
                      <w:r w:rsidRPr="00890695">
                        <w:rPr>
                          <w:rFonts w:ascii="Twinkl" w:hAnsi="Twinkl"/>
                          <w:sz w:val="36"/>
                          <w:szCs w:val="28"/>
                          <w:lang w:val="en-US"/>
                        </w:rPr>
                        <w:t>is all mixed up</w:t>
                      </w:r>
                      <w:proofErr w:type="gramEnd"/>
                      <w:r w:rsidRPr="00890695">
                        <w:rPr>
                          <w:rFonts w:ascii="Twinkl" w:hAnsi="Twinkl"/>
                          <w:sz w:val="36"/>
                          <w:szCs w:val="28"/>
                          <w:lang w:val="en-US"/>
                        </w:rPr>
                        <w:t xml:space="preserve">! </w:t>
                      </w:r>
                    </w:p>
                    <w:p w:rsidR="00604053" w:rsidRPr="00890695" w:rsidRDefault="00604053" w:rsidP="00890695">
                      <w:pPr>
                        <w:rPr>
                          <w:rFonts w:ascii="Twinkl" w:hAnsi="Twinkl"/>
                          <w:sz w:val="36"/>
                          <w:szCs w:val="28"/>
                          <w:lang w:val="en-US"/>
                        </w:rPr>
                      </w:pPr>
                      <w:r w:rsidRPr="00890695">
                        <w:rPr>
                          <w:rFonts w:ascii="Twinkl" w:hAnsi="Twinkl"/>
                          <w:sz w:val="36"/>
                          <w:szCs w:val="28"/>
                          <w:lang w:val="en-US"/>
                        </w:rPr>
                        <w:t xml:space="preserve">Can you help the </w:t>
                      </w:r>
                      <w:proofErr w:type="spellStart"/>
                      <w:r w:rsidRPr="00890695">
                        <w:rPr>
                          <w:rFonts w:ascii="Twinkl" w:hAnsi="Twinkl"/>
                          <w:sz w:val="36"/>
                          <w:szCs w:val="28"/>
                          <w:lang w:val="en-US"/>
                        </w:rPr>
                        <w:t>Colour</w:t>
                      </w:r>
                      <w:proofErr w:type="spellEnd"/>
                      <w:r w:rsidRPr="00890695">
                        <w:rPr>
                          <w:rFonts w:ascii="Twinkl" w:hAnsi="Twinkl"/>
                          <w:sz w:val="36"/>
                          <w:szCs w:val="28"/>
                          <w:lang w:val="en-US"/>
                        </w:rPr>
                        <w:t xml:space="preserve"> Monster by using the tweezers to help him to </w:t>
                      </w:r>
                      <w:proofErr w:type="spellStart"/>
                      <w:r w:rsidRPr="00890695">
                        <w:rPr>
                          <w:rFonts w:ascii="Twinkl" w:hAnsi="Twinkl"/>
                          <w:sz w:val="36"/>
                          <w:szCs w:val="28"/>
                          <w:lang w:val="en-US"/>
                        </w:rPr>
                        <w:t>organise</w:t>
                      </w:r>
                      <w:proofErr w:type="spellEnd"/>
                      <w:r w:rsidRPr="00890695">
                        <w:rPr>
                          <w:rFonts w:ascii="Twinkl" w:hAnsi="Twinkl"/>
                          <w:sz w:val="36"/>
                          <w:szCs w:val="28"/>
                          <w:lang w:val="en-US"/>
                        </w:rPr>
                        <w:t xml:space="preserve"> his feelings?</w:t>
                      </w:r>
                    </w:p>
                    <w:p w:rsidR="00604053" w:rsidRPr="00890695" w:rsidRDefault="00604053" w:rsidP="00890695">
                      <w:pPr>
                        <w:jc w:val="center"/>
                        <w:rPr>
                          <w:rFonts w:ascii="Twinkl" w:hAnsi="Twinkl"/>
                          <w:sz w:val="36"/>
                          <w:szCs w:val="28"/>
                          <w:lang w:val="en-US"/>
                        </w:rPr>
                      </w:pPr>
                      <w:r w:rsidRPr="00890695">
                        <w:rPr>
                          <w:noProof/>
                          <w:sz w:val="28"/>
                          <w:lang w:eastAsia="en-GB"/>
                        </w:rPr>
                        <w:drawing>
                          <wp:inline distT="0" distB="0" distL="0" distR="0" wp14:anchorId="4D1E6A96" wp14:editId="48F4A17D">
                            <wp:extent cx="1199969" cy="1617462"/>
                            <wp:effectExtent l="0" t="0" r="635" b="1905"/>
                            <wp:docPr id="10" name="Picture 10" descr="Colourmonster NCN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urmonster NCNLt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163" cy="1625811"/>
                                    </a:xfrm>
                                    <a:prstGeom prst="rect">
                                      <a:avLst/>
                                    </a:prstGeom>
                                    <a:noFill/>
                                    <a:ln>
                                      <a:noFill/>
                                    </a:ln>
                                  </pic:spPr>
                                </pic:pic>
                              </a:graphicData>
                            </a:graphic>
                          </wp:inline>
                        </w:drawing>
                      </w:r>
                    </w:p>
                    <w:p w:rsidR="00604053" w:rsidRPr="00890695" w:rsidRDefault="00604053" w:rsidP="00890695">
                      <w:pPr>
                        <w:rPr>
                          <w:rFonts w:ascii="Twinkl" w:hAnsi="Twinkl"/>
                          <w:sz w:val="36"/>
                          <w:szCs w:val="28"/>
                          <w:lang w:val="en-US"/>
                        </w:rPr>
                      </w:pPr>
                      <w:r w:rsidRPr="00890695">
                        <w:rPr>
                          <w:rFonts w:ascii="Twinkl" w:hAnsi="Twinkl"/>
                          <w:sz w:val="36"/>
                          <w:szCs w:val="28"/>
                          <w:lang w:val="en-US"/>
                        </w:rPr>
                        <w:t>Whilst you are sorting the feelings, have a think…</w:t>
                      </w:r>
                    </w:p>
                    <w:p w:rsidR="00604053" w:rsidRPr="00890695" w:rsidRDefault="00604053" w:rsidP="00890695">
                      <w:pPr>
                        <w:rPr>
                          <w:rFonts w:ascii="Twinkl" w:hAnsi="Twinkl"/>
                          <w:sz w:val="36"/>
                          <w:szCs w:val="28"/>
                          <w:lang w:val="en-US"/>
                        </w:rPr>
                      </w:pPr>
                      <w:r w:rsidRPr="00890695">
                        <w:rPr>
                          <w:rFonts w:ascii="Twinkl" w:hAnsi="Twinkl"/>
                          <w:sz w:val="36"/>
                          <w:szCs w:val="28"/>
                          <w:lang w:val="en-US"/>
                        </w:rPr>
                        <w:t>Have you ever felt each emotion before?</w:t>
                      </w:r>
                    </w:p>
                    <w:p w:rsidR="00604053" w:rsidRPr="00890695" w:rsidRDefault="00604053" w:rsidP="00890695">
                      <w:pPr>
                        <w:rPr>
                          <w:rFonts w:ascii="Twinkl" w:hAnsi="Twinkl"/>
                          <w:sz w:val="36"/>
                          <w:szCs w:val="28"/>
                          <w:lang w:val="en-US"/>
                        </w:rPr>
                      </w:pPr>
                      <w:r w:rsidRPr="00890695">
                        <w:rPr>
                          <w:rFonts w:ascii="Twinkl" w:hAnsi="Twinkl"/>
                          <w:sz w:val="36"/>
                          <w:szCs w:val="28"/>
                          <w:lang w:val="en-US"/>
                        </w:rPr>
                        <w:t>What made you feel that way?</w:t>
                      </w:r>
                    </w:p>
                    <w:p w:rsidR="00604053" w:rsidRPr="00890695" w:rsidRDefault="00604053" w:rsidP="00890695">
                      <w:pPr>
                        <w:rPr>
                          <w:rFonts w:ascii="Twinkl" w:hAnsi="Twinkl"/>
                          <w:sz w:val="36"/>
                          <w:szCs w:val="28"/>
                          <w:lang w:val="en-US"/>
                        </w:rPr>
                      </w:pPr>
                      <w:r w:rsidRPr="00890695">
                        <w:rPr>
                          <w:rFonts w:ascii="Twinkl" w:hAnsi="Twinkl"/>
                          <w:sz w:val="36"/>
                          <w:szCs w:val="28"/>
                          <w:lang w:val="en-US"/>
                        </w:rPr>
                        <w:t>How are you feeling now?</w:t>
                      </w:r>
                    </w:p>
                    <w:p w:rsidR="00604053" w:rsidRPr="00AE3603" w:rsidRDefault="00604053" w:rsidP="00890695">
                      <w:pPr>
                        <w:rPr>
                          <w:rFonts w:ascii="Twinkl" w:hAnsi="Twinkl"/>
                          <w:sz w:val="28"/>
                          <w:szCs w:val="28"/>
                          <w:lang w:val="en-US"/>
                        </w:rPr>
                      </w:pPr>
                    </w:p>
                  </w:txbxContent>
                </v:textbox>
              </v:shape>
            </w:pict>
          </mc:Fallback>
        </mc:AlternateContent>
      </w:r>
      <w:r w:rsidR="00374C68">
        <w:rPr>
          <w:noProof/>
          <w:lang w:eastAsia="en-GB"/>
        </w:rPr>
        <mc:AlternateContent>
          <mc:Choice Requires="wps">
            <w:drawing>
              <wp:anchor distT="0" distB="0" distL="114300" distR="114300" simplePos="0" relativeHeight="251663360" behindDoc="0" locked="0" layoutInCell="1" allowOverlap="1" wp14:anchorId="608027C4" wp14:editId="2F8274D4">
                <wp:simplePos x="0" y="0"/>
                <wp:positionH relativeFrom="column">
                  <wp:posOffset>0</wp:posOffset>
                </wp:positionH>
                <wp:positionV relativeFrom="paragraph">
                  <wp:posOffset>19050</wp:posOffset>
                </wp:positionV>
                <wp:extent cx="4533900" cy="6124575"/>
                <wp:effectExtent l="19050" t="19050" r="38100" b="47625"/>
                <wp:wrapNone/>
                <wp:docPr id="3" name="Text Box 3"/>
                <wp:cNvGraphicFramePr/>
                <a:graphic xmlns:a="http://schemas.openxmlformats.org/drawingml/2006/main">
                  <a:graphicData uri="http://schemas.microsoft.com/office/word/2010/wordprocessingShape">
                    <wps:wsp>
                      <wps:cNvSpPr txBox="1"/>
                      <wps:spPr>
                        <a:xfrm>
                          <a:off x="0" y="0"/>
                          <a:ext cx="4533900" cy="6124575"/>
                        </a:xfrm>
                        <a:prstGeom prst="rect">
                          <a:avLst/>
                        </a:prstGeom>
                        <a:solidFill>
                          <a:sysClr val="window" lastClr="FFFFFF"/>
                        </a:solidFill>
                        <a:ln w="57150">
                          <a:solidFill>
                            <a:srgbClr val="FF66CC"/>
                          </a:solidFill>
                        </a:ln>
                      </wps:spPr>
                      <wps:txbx>
                        <w:txbxContent>
                          <w:p w:rsidR="00604053" w:rsidRDefault="00604053" w:rsidP="00374C68">
                            <w:pPr>
                              <w:jc w:val="center"/>
                              <w:rPr>
                                <w:rFonts w:ascii="Twinkl" w:hAnsi="Twinkl"/>
                                <w:sz w:val="24"/>
                                <w:u w:val="single"/>
                                <w:lang w:val="en-US"/>
                              </w:rPr>
                            </w:pPr>
                            <w:r w:rsidRPr="00374C68">
                              <w:rPr>
                                <w:rFonts w:ascii="Twinkl" w:hAnsi="Twinkl"/>
                                <w:sz w:val="24"/>
                                <w:u w:val="single"/>
                                <w:lang w:val="en-US"/>
                              </w:rPr>
                              <w:t xml:space="preserve">Mindful </w:t>
                            </w:r>
                            <w:proofErr w:type="spellStart"/>
                            <w:r w:rsidRPr="00374C68">
                              <w:rPr>
                                <w:rFonts w:ascii="Twinkl" w:hAnsi="Twinkl"/>
                                <w:sz w:val="24"/>
                                <w:u w:val="single"/>
                                <w:lang w:val="en-US"/>
                              </w:rPr>
                              <w:t>Colouring</w:t>
                            </w:r>
                            <w:proofErr w:type="spellEnd"/>
                          </w:p>
                          <w:p w:rsidR="00604053" w:rsidRPr="00890695" w:rsidRDefault="00604053" w:rsidP="00374C68">
                            <w:pPr>
                              <w:jc w:val="center"/>
                              <w:rPr>
                                <w:rFonts w:ascii="Twinkl" w:hAnsi="Twinkl"/>
                                <w:sz w:val="24"/>
                                <w:lang w:val="en-US"/>
                              </w:rPr>
                            </w:pPr>
                            <w:r w:rsidRPr="00890695">
                              <w:rPr>
                                <w:rFonts w:ascii="Twinkl" w:hAnsi="Twinkl"/>
                                <w:sz w:val="24"/>
                                <w:lang w:val="en-US"/>
                              </w:rPr>
                              <w:t xml:space="preserve">How </w:t>
                            </w:r>
                            <w:proofErr w:type="gramStart"/>
                            <w:r w:rsidRPr="00890695">
                              <w:rPr>
                                <w:rFonts w:ascii="Twinkl" w:hAnsi="Twinkl"/>
                                <w:sz w:val="24"/>
                                <w:lang w:val="en-US"/>
                              </w:rPr>
                              <w:t xml:space="preserve">can </w:t>
                            </w:r>
                            <w:proofErr w:type="spellStart"/>
                            <w:r w:rsidRPr="00890695">
                              <w:rPr>
                                <w:rFonts w:ascii="Twinkl" w:hAnsi="Twinkl"/>
                                <w:sz w:val="24"/>
                                <w:lang w:val="en-US"/>
                              </w:rPr>
                              <w:t>colouring</w:t>
                            </w:r>
                            <w:proofErr w:type="spellEnd"/>
                            <w:r w:rsidRPr="00890695">
                              <w:rPr>
                                <w:rFonts w:ascii="Twinkl" w:hAnsi="Twinkl"/>
                                <w:sz w:val="24"/>
                                <w:lang w:val="en-US"/>
                              </w:rPr>
                              <w:t xml:space="preserve"> be used</w:t>
                            </w:r>
                            <w:proofErr w:type="gramEnd"/>
                            <w:r w:rsidRPr="00890695">
                              <w:rPr>
                                <w:rFonts w:ascii="Twinkl" w:hAnsi="Twinkl"/>
                                <w:sz w:val="24"/>
                                <w:lang w:val="en-US"/>
                              </w:rPr>
                              <w:t xml:space="preserve"> as a tool for promoting mental wellbeing in children?</w:t>
                            </w:r>
                          </w:p>
                          <w:p w:rsidR="00604053" w:rsidRPr="00374C68" w:rsidRDefault="00604053" w:rsidP="00374C68">
                            <w:pPr>
                              <w:numPr>
                                <w:ilvl w:val="0"/>
                                <w:numId w:val="1"/>
                              </w:numPr>
                              <w:rPr>
                                <w:rFonts w:ascii="Twinkl" w:hAnsi="Twinkl"/>
                                <w:sz w:val="24"/>
                              </w:rPr>
                            </w:pPr>
                            <w:r w:rsidRPr="00374C68">
                              <w:rPr>
                                <w:rFonts w:ascii="Twinkl" w:hAnsi="Twinkl"/>
                                <w:b/>
                                <w:bCs/>
                                <w:sz w:val="24"/>
                              </w:rPr>
                              <w:t>Stress Reduction:</w:t>
                            </w:r>
                            <w:r w:rsidRPr="00374C68">
                              <w:rPr>
                                <w:rFonts w:ascii="Twinkl" w:hAnsi="Twinkl"/>
                                <w:sz w:val="24"/>
                              </w:rPr>
                              <w:t xml:space="preserve"> Colouring relaxes the mind, easing stress often associated with managing these conditions.</w:t>
                            </w:r>
                          </w:p>
                          <w:p w:rsidR="00604053" w:rsidRPr="00374C68" w:rsidRDefault="00604053" w:rsidP="00374C68">
                            <w:pPr>
                              <w:numPr>
                                <w:ilvl w:val="0"/>
                                <w:numId w:val="1"/>
                              </w:numPr>
                              <w:rPr>
                                <w:rFonts w:ascii="Twinkl" w:hAnsi="Twinkl"/>
                                <w:sz w:val="24"/>
                              </w:rPr>
                            </w:pPr>
                            <w:r w:rsidRPr="00374C68">
                              <w:rPr>
                                <w:rFonts w:ascii="Twinkl" w:hAnsi="Twinkl"/>
                                <w:b/>
                                <w:bCs/>
                                <w:sz w:val="24"/>
                              </w:rPr>
                              <w:t>Distraction Technique:</w:t>
                            </w:r>
                            <w:r w:rsidRPr="00374C68">
                              <w:rPr>
                                <w:rFonts w:ascii="Twinkl" w:hAnsi="Twinkl"/>
                                <w:sz w:val="24"/>
                              </w:rPr>
                              <w:t xml:space="preserve"> It provides a positive distraction from discomfort, helping children focus on something enjoyable.</w:t>
                            </w:r>
                          </w:p>
                          <w:p w:rsidR="00604053" w:rsidRPr="00374C68" w:rsidRDefault="00604053" w:rsidP="00374C68">
                            <w:pPr>
                              <w:numPr>
                                <w:ilvl w:val="0"/>
                                <w:numId w:val="1"/>
                              </w:numPr>
                              <w:rPr>
                                <w:rFonts w:ascii="Twinkl" w:hAnsi="Twinkl"/>
                                <w:sz w:val="24"/>
                              </w:rPr>
                            </w:pPr>
                            <w:r w:rsidRPr="00374C68">
                              <w:rPr>
                                <w:rFonts w:ascii="Twinkl" w:hAnsi="Twinkl"/>
                                <w:b/>
                                <w:bCs/>
                                <w:sz w:val="24"/>
                              </w:rPr>
                              <w:t>Expression of Creativity:</w:t>
                            </w:r>
                            <w:r w:rsidRPr="00374C68">
                              <w:rPr>
                                <w:rFonts w:ascii="Twinkl" w:hAnsi="Twinkl"/>
                                <w:sz w:val="24"/>
                              </w:rPr>
                              <w:t xml:space="preserve"> Colouring boosts self-esteem and fosters a positive </w:t>
                            </w:r>
                            <w:proofErr w:type="spellStart"/>
                            <w:r w:rsidRPr="00374C68">
                              <w:rPr>
                                <w:rFonts w:ascii="Twinkl" w:hAnsi="Twinkl"/>
                                <w:sz w:val="24"/>
                              </w:rPr>
                              <w:t>mindset</w:t>
                            </w:r>
                            <w:proofErr w:type="spellEnd"/>
                            <w:r w:rsidRPr="00374C68">
                              <w:rPr>
                                <w:rFonts w:ascii="Twinkl" w:hAnsi="Twinkl"/>
                                <w:sz w:val="24"/>
                              </w:rPr>
                              <w:t xml:space="preserve"> through creative expression.</w:t>
                            </w:r>
                          </w:p>
                          <w:p w:rsidR="00604053" w:rsidRPr="00374C68" w:rsidRDefault="00604053" w:rsidP="00374C68">
                            <w:pPr>
                              <w:numPr>
                                <w:ilvl w:val="0"/>
                                <w:numId w:val="1"/>
                              </w:numPr>
                              <w:rPr>
                                <w:rFonts w:ascii="Twinkl" w:hAnsi="Twinkl"/>
                                <w:sz w:val="24"/>
                              </w:rPr>
                            </w:pPr>
                            <w:r w:rsidRPr="00374C68">
                              <w:rPr>
                                <w:rFonts w:ascii="Twinkl" w:hAnsi="Twinkl"/>
                                <w:b/>
                                <w:bCs/>
                                <w:sz w:val="24"/>
                              </w:rPr>
                              <w:t>Mindfulness Practice:</w:t>
                            </w:r>
                            <w:r w:rsidRPr="00374C68">
                              <w:rPr>
                                <w:rFonts w:ascii="Twinkl" w:hAnsi="Twinkl"/>
                                <w:sz w:val="24"/>
                              </w:rPr>
                              <w:t xml:space="preserve"> Encourages mindfulness, helping children stay present and cope with challenges.</w:t>
                            </w:r>
                          </w:p>
                          <w:p w:rsidR="00604053" w:rsidRPr="00374C68" w:rsidRDefault="00604053" w:rsidP="00374C68">
                            <w:pPr>
                              <w:numPr>
                                <w:ilvl w:val="0"/>
                                <w:numId w:val="1"/>
                              </w:numPr>
                              <w:rPr>
                                <w:rFonts w:ascii="Twinkl" w:hAnsi="Twinkl"/>
                                <w:sz w:val="24"/>
                              </w:rPr>
                            </w:pPr>
                            <w:r w:rsidRPr="00374C68">
                              <w:rPr>
                                <w:rFonts w:ascii="Twinkl" w:hAnsi="Twinkl"/>
                                <w:b/>
                                <w:bCs/>
                                <w:sz w:val="24"/>
                              </w:rPr>
                              <w:t>Sense of Control:</w:t>
                            </w:r>
                            <w:r w:rsidRPr="00374C68">
                              <w:rPr>
                                <w:rFonts w:ascii="Twinkl" w:hAnsi="Twinkl"/>
                                <w:sz w:val="24"/>
                              </w:rPr>
                              <w:t xml:space="preserve"> Gives children a sense of control over their creative expression, empowering them.</w:t>
                            </w:r>
                          </w:p>
                          <w:p w:rsidR="00604053" w:rsidRDefault="00604053" w:rsidP="00890695">
                            <w:pPr>
                              <w:jc w:val="center"/>
                              <w:rPr>
                                <w:rFonts w:ascii="Twinkl" w:hAnsi="Twinkl"/>
                                <w:sz w:val="28"/>
                                <w:lang w:val="en-US"/>
                              </w:rPr>
                            </w:pPr>
                            <w:r w:rsidRPr="00890695">
                              <w:rPr>
                                <w:rFonts w:ascii="Twinkl" w:hAnsi="Twinkl"/>
                                <w:sz w:val="28"/>
                              </w:rPr>
                              <w:drawing>
                                <wp:inline distT="0" distB="0" distL="0" distR="0">
                                  <wp:extent cx="2819400" cy="1545031"/>
                                  <wp:effectExtent l="0" t="0" r="0" b="0"/>
                                  <wp:docPr id="5" name="Picture 5" descr="Kids Coloring Clip Art - Kids Color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s Coloring Clip Art - Kids Coloring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6236" cy="1548777"/>
                                          </a:xfrm>
                                          <a:prstGeom prst="rect">
                                            <a:avLst/>
                                          </a:prstGeom>
                                          <a:noFill/>
                                          <a:ln>
                                            <a:noFill/>
                                          </a:ln>
                                        </pic:spPr>
                                      </pic:pic>
                                    </a:graphicData>
                                  </a:graphic>
                                </wp:inline>
                              </w:drawing>
                            </w:r>
                          </w:p>
                          <w:p w:rsidR="00604053" w:rsidRPr="00890695" w:rsidRDefault="00604053" w:rsidP="00890695">
                            <w:pPr>
                              <w:jc w:val="center"/>
                              <w:rPr>
                                <w:rFonts w:ascii="Twinkl" w:hAnsi="Twinkl"/>
                                <w:sz w:val="26"/>
                                <w:szCs w:val="26"/>
                                <w:lang w:val="en-US"/>
                              </w:rPr>
                            </w:pPr>
                            <w:r w:rsidRPr="00890695">
                              <w:rPr>
                                <w:rFonts w:ascii="Twinkl" w:hAnsi="Twinkl"/>
                                <w:sz w:val="26"/>
                                <w:szCs w:val="26"/>
                                <w:lang w:val="en-US"/>
                              </w:rPr>
                              <w:t xml:space="preserve">Parents, feel free to </w:t>
                            </w:r>
                            <w:proofErr w:type="gramStart"/>
                            <w:r w:rsidRPr="00890695">
                              <w:rPr>
                                <w:rFonts w:ascii="Twinkl" w:hAnsi="Twinkl"/>
                                <w:sz w:val="26"/>
                                <w:szCs w:val="26"/>
                                <w:lang w:val="en-US"/>
                              </w:rPr>
                              <w:t>get</w:t>
                            </w:r>
                            <w:proofErr w:type="gramEnd"/>
                            <w:r w:rsidRPr="00890695">
                              <w:rPr>
                                <w:rFonts w:ascii="Twinkl" w:hAnsi="Twinkl"/>
                                <w:sz w:val="26"/>
                                <w:szCs w:val="26"/>
                                <w:lang w:val="en-US"/>
                              </w:rPr>
                              <w:t xml:space="preserve"> stuck in with some mindful </w:t>
                            </w:r>
                            <w:proofErr w:type="spellStart"/>
                            <w:r w:rsidRPr="00890695">
                              <w:rPr>
                                <w:rFonts w:ascii="Twinkl" w:hAnsi="Twinkl"/>
                                <w:sz w:val="26"/>
                                <w:szCs w:val="26"/>
                                <w:lang w:val="en-US"/>
                              </w:rPr>
                              <w:t>colouring</w:t>
                            </w:r>
                            <w:proofErr w:type="spellEnd"/>
                            <w:r w:rsidRPr="00890695">
                              <w:rPr>
                                <w:rFonts w:ascii="Twinkl" w:hAnsi="Twinkl"/>
                                <w:sz w:val="26"/>
                                <w:szCs w:val="26"/>
                                <w:lang w:val="en-US"/>
                              </w:rPr>
                              <w:t xml:space="preserve"> 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027C4" id="Text Box 3" o:spid="_x0000_s1027" type="#_x0000_t202" style="position:absolute;margin-left:0;margin-top:1.5pt;width:357pt;height:48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" fillcolor="window" strokecolor="#f6c" strokeweight="4.5pt">
                <v:textbox>
                  <w:txbxContent>
                    <w:p w:rsidR="00604053" w:rsidRDefault="00604053" w:rsidP="00374C68">
                      <w:pPr>
                        <w:jc w:val="center"/>
                        <w:rPr>
                          <w:rFonts w:ascii="Twinkl" w:hAnsi="Twinkl"/>
                          <w:sz w:val="24"/>
                          <w:u w:val="single"/>
                          <w:lang w:val="en-US"/>
                        </w:rPr>
                      </w:pPr>
                      <w:r w:rsidRPr="00374C68">
                        <w:rPr>
                          <w:rFonts w:ascii="Twinkl" w:hAnsi="Twinkl"/>
                          <w:sz w:val="24"/>
                          <w:u w:val="single"/>
                          <w:lang w:val="en-US"/>
                        </w:rPr>
                        <w:t xml:space="preserve">Mindful </w:t>
                      </w:r>
                      <w:proofErr w:type="spellStart"/>
                      <w:r w:rsidRPr="00374C68">
                        <w:rPr>
                          <w:rFonts w:ascii="Twinkl" w:hAnsi="Twinkl"/>
                          <w:sz w:val="24"/>
                          <w:u w:val="single"/>
                          <w:lang w:val="en-US"/>
                        </w:rPr>
                        <w:t>Colouring</w:t>
                      </w:r>
                      <w:proofErr w:type="spellEnd"/>
                    </w:p>
                    <w:p w:rsidR="00604053" w:rsidRPr="00890695" w:rsidRDefault="00604053" w:rsidP="00374C68">
                      <w:pPr>
                        <w:jc w:val="center"/>
                        <w:rPr>
                          <w:rFonts w:ascii="Twinkl" w:hAnsi="Twinkl"/>
                          <w:sz w:val="24"/>
                          <w:lang w:val="en-US"/>
                        </w:rPr>
                      </w:pPr>
                      <w:r w:rsidRPr="00890695">
                        <w:rPr>
                          <w:rFonts w:ascii="Twinkl" w:hAnsi="Twinkl"/>
                          <w:sz w:val="24"/>
                          <w:lang w:val="en-US"/>
                        </w:rPr>
                        <w:t xml:space="preserve">How </w:t>
                      </w:r>
                      <w:proofErr w:type="gramStart"/>
                      <w:r w:rsidRPr="00890695">
                        <w:rPr>
                          <w:rFonts w:ascii="Twinkl" w:hAnsi="Twinkl"/>
                          <w:sz w:val="24"/>
                          <w:lang w:val="en-US"/>
                        </w:rPr>
                        <w:t xml:space="preserve">can </w:t>
                      </w:r>
                      <w:proofErr w:type="spellStart"/>
                      <w:r w:rsidRPr="00890695">
                        <w:rPr>
                          <w:rFonts w:ascii="Twinkl" w:hAnsi="Twinkl"/>
                          <w:sz w:val="24"/>
                          <w:lang w:val="en-US"/>
                        </w:rPr>
                        <w:t>colouring</w:t>
                      </w:r>
                      <w:proofErr w:type="spellEnd"/>
                      <w:r w:rsidRPr="00890695">
                        <w:rPr>
                          <w:rFonts w:ascii="Twinkl" w:hAnsi="Twinkl"/>
                          <w:sz w:val="24"/>
                          <w:lang w:val="en-US"/>
                        </w:rPr>
                        <w:t xml:space="preserve"> be used</w:t>
                      </w:r>
                      <w:proofErr w:type="gramEnd"/>
                      <w:r w:rsidRPr="00890695">
                        <w:rPr>
                          <w:rFonts w:ascii="Twinkl" w:hAnsi="Twinkl"/>
                          <w:sz w:val="24"/>
                          <w:lang w:val="en-US"/>
                        </w:rPr>
                        <w:t xml:space="preserve"> as a tool for promoting mental wellbeing in children?</w:t>
                      </w:r>
                    </w:p>
                    <w:p w:rsidR="00604053" w:rsidRPr="00374C68" w:rsidRDefault="00604053" w:rsidP="00374C68">
                      <w:pPr>
                        <w:numPr>
                          <w:ilvl w:val="0"/>
                          <w:numId w:val="1"/>
                        </w:numPr>
                        <w:rPr>
                          <w:rFonts w:ascii="Twinkl" w:hAnsi="Twinkl"/>
                          <w:sz w:val="24"/>
                        </w:rPr>
                      </w:pPr>
                      <w:r w:rsidRPr="00374C68">
                        <w:rPr>
                          <w:rFonts w:ascii="Twinkl" w:hAnsi="Twinkl"/>
                          <w:b/>
                          <w:bCs/>
                          <w:sz w:val="24"/>
                        </w:rPr>
                        <w:t>Stress Reduction:</w:t>
                      </w:r>
                      <w:r w:rsidRPr="00374C68">
                        <w:rPr>
                          <w:rFonts w:ascii="Twinkl" w:hAnsi="Twinkl"/>
                          <w:sz w:val="24"/>
                        </w:rPr>
                        <w:t xml:space="preserve"> Colouring relaxes the mind, easing stress often associated with managing these conditions.</w:t>
                      </w:r>
                    </w:p>
                    <w:p w:rsidR="00604053" w:rsidRPr="00374C68" w:rsidRDefault="00604053" w:rsidP="00374C68">
                      <w:pPr>
                        <w:numPr>
                          <w:ilvl w:val="0"/>
                          <w:numId w:val="1"/>
                        </w:numPr>
                        <w:rPr>
                          <w:rFonts w:ascii="Twinkl" w:hAnsi="Twinkl"/>
                          <w:sz w:val="24"/>
                        </w:rPr>
                      </w:pPr>
                      <w:r w:rsidRPr="00374C68">
                        <w:rPr>
                          <w:rFonts w:ascii="Twinkl" w:hAnsi="Twinkl"/>
                          <w:b/>
                          <w:bCs/>
                          <w:sz w:val="24"/>
                        </w:rPr>
                        <w:t>Distraction Technique:</w:t>
                      </w:r>
                      <w:r w:rsidRPr="00374C68">
                        <w:rPr>
                          <w:rFonts w:ascii="Twinkl" w:hAnsi="Twinkl"/>
                          <w:sz w:val="24"/>
                        </w:rPr>
                        <w:t xml:space="preserve"> It provides a positive distraction from discomfort, helping children focus on something enjoyable.</w:t>
                      </w:r>
                    </w:p>
                    <w:p w:rsidR="00604053" w:rsidRPr="00374C68" w:rsidRDefault="00604053" w:rsidP="00374C68">
                      <w:pPr>
                        <w:numPr>
                          <w:ilvl w:val="0"/>
                          <w:numId w:val="1"/>
                        </w:numPr>
                        <w:rPr>
                          <w:rFonts w:ascii="Twinkl" w:hAnsi="Twinkl"/>
                          <w:sz w:val="24"/>
                        </w:rPr>
                      </w:pPr>
                      <w:r w:rsidRPr="00374C68">
                        <w:rPr>
                          <w:rFonts w:ascii="Twinkl" w:hAnsi="Twinkl"/>
                          <w:b/>
                          <w:bCs/>
                          <w:sz w:val="24"/>
                        </w:rPr>
                        <w:t>Expression of Creativity:</w:t>
                      </w:r>
                      <w:r w:rsidRPr="00374C68">
                        <w:rPr>
                          <w:rFonts w:ascii="Twinkl" w:hAnsi="Twinkl"/>
                          <w:sz w:val="24"/>
                        </w:rPr>
                        <w:t xml:space="preserve"> Colouring boosts self-esteem and fosters a positive </w:t>
                      </w:r>
                      <w:proofErr w:type="spellStart"/>
                      <w:r w:rsidRPr="00374C68">
                        <w:rPr>
                          <w:rFonts w:ascii="Twinkl" w:hAnsi="Twinkl"/>
                          <w:sz w:val="24"/>
                        </w:rPr>
                        <w:t>mindset</w:t>
                      </w:r>
                      <w:proofErr w:type="spellEnd"/>
                      <w:r w:rsidRPr="00374C68">
                        <w:rPr>
                          <w:rFonts w:ascii="Twinkl" w:hAnsi="Twinkl"/>
                          <w:sz w:val="24"/>
                        </w:rPr>
                        <w:t xml:space="preserve"> through creative expression.</w:t>
                      </w:r>
                    </w:p>
                    <w:p w:rsidR="00604053" w:rsidRPr="00374C68" w:rsidRDefault="00604053" w:rsidP="00374C68">
                      <w:pPr>
                        <w:numPr>
                          <w:ilvl w:val="0"/>
                          <w:numId w:val="1"/>
                        </w:numPr>
                        <w:rPr>
                          <w:rFonts w:ascii="Twinkl" w:hAnsi="Twinkl"/>
                          <w:sz w:val="24"/>
                        </w:rPr>
                      </w:pPr>
                      <w:r w:rsidRPr="00374C68">
                        <w:rPr>
                          <w:rFonts w:ascii="Twinkl" w:hAnsi="Twinkl"/>
                          <w:b/>
                          <w:bCs/>
                          <w:sz w:val="24"/>
                        </w:rPr>
                        <w:t>Mindfulness Practice:</w:t>
                      </w:r>
                      <w:r w:rsidRPr="00374C68">
                        <w:rPr>
                          <w:rFonts w:ascii="Twinkl" w:hAnsi="Twinkl"/>
                          <w:sz w:val="24"/>
                        </w:rPr>
                        <w:t xml:space="preserve"> Encourages mindfulness, helping children stay present and cope with challenges.</w:t>
                      </w:r>
                    </w:p>
                    <w:p w:rsidR="00604053" w:rsidRPr="00374C68" w:rsidRDefault="00604053" w:rsidP="00374C68">
                      <w:pPr>
                        <w:numPr>
                          <w:ilvl w:val="0"/>
                          <w:numId w:val="1"/>
                        </w:numPr>
                        <w:rPr>
                          <w:rFonts w:ascii="Twinkl" w:hAnsi="Twinkl"/>
                          <w:sz w:val="24"/>
                        </w:rPr>
                      </w:pPr>
                      <w:r w:rsidRPr="00374C68">
                        <w:rPr>
                          <w:rFonts w:ascii="Twinkl" w:hAnsi="Twinkl"/>
                          <w:b/>
                          <w:bCs/>
                          <w:sz w:val="24"/>
                        </w:rPr>
                        <w:t>Sense of Control:</w:t>
                      </w:r>
                      <w:r w:rsidRPr="00374C68">
                        <w:rPr>
                          <w:rFonts w:ascii="Twinkl" w:hAnsi="Twinkl"/>
                          <w:sz w:val="24"/>
                        </w:rPr>
                        <w:t xml:space="preserve"> Gives children a sense of control over their creative expression, empowering them.</w:t>
                      </w:r>
                    </w:p>
                    <w:p w:rsidR="00604053" w:rsidRDefault="00604053" w:rsidP="00890695">
                      <w:pPr>
                        <w:jc w:val="center"/>
                        <w:rPr>
                          <w:rFonts w:ascii="Twinkl" w:hAnsi="Twinkl"/>
                          <w:sz w:val="28"/>
                          <w:lang w:val="en-US"/>
                        </w:rPr>
                      </w:pPr>
                      <w:r w:rsidRPr="00890695">
                        <w:rPr>
                          <w:rFonts w:ascii="Twinkl" w:hAnsi="Twinkl"/>
                          <w:sz w:val="28"/>
                        </w:rPr>
                        <w:drawing>
                          <wp:inline distT="0" distB="0" distL="0" distR="0">
                            <wp:extent cx="2819400" cy="1545031"/>
                            <wp:effectExtent l="0" t="0" r="0" b="0"/>
                            <wp:docPr id="5" name="Picture 5" descr="Kids Coloring Clip Art - Kids Color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s Coloring Clip Art - Kids Coloring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6236" cy="1548777"/>
                                    </a:xfrm>
                                    <a:prstGeom prst="rect">
                                      <a:avLst/>
                                    </a:prstGeom>
                                    <a:noFill/>
                                    <a:ln>
                                      <a:noFill/>
                                    </a:ln>
                                  </pic:spPr>
                                </pic:pic>
                              </a:graphicData>
                            </a:graphic>
                          </wp:inline>
                        </w:drawing>
                      </w:r>
                    </w:p>
                    <w:p w:rsidR="00604053" w:rsidRPr="00890695" w:rsidRDefault="00604053" w:rsidP="00890695">
                      <w:pPr>
                        <w:jc w:val="center"/>
                        <w:rPr>
                          <w:rFonts w:ascii="Twinkl" w:hAnsi="Twinkl"/>
                          <w:sz w:val="26"/>
                          <w:szCs w:val="26"/>
                          <w:lang w:val="en-US"/>
                        </w:rPr>
                      </w:pPr>
                      <w:r w:rsidRPr="00890695">
                        <w:rPr>
                          <w:rFonts w:ascii="Twinkl" w:hAnsi="Twinkl"/>
                          <w:sz w:val="26"/>
                          <w:szCs w:val="26"/>
                          <w:lang w:val="en-US"/>
                        </w:rPr>
                        <w:t xml:space="preserve">Parents, feel free to </w:t>
                      </w:r>
                      <w:proofErr w:type="gramStart"/>
                      <w:r w:rsidRPr="00890695">
                        <w:rPr>
                          <w:rFonts w:ascii="Twinkl" w:hAnsi="Twinkl"/>
                          <w:sz w:val="26"/>
                          <w:szCs w:val="26"/>
                          <w:lang w:val="en-US"/>
                        </w:rPr>
                        <w:t>get</w:t>
                      </w:r>
                      <w:proofErr w:type="gramEnd"/>
                      <w:r w:rsidRPr="00890695">
                        <w:rPr>
                          <w:rFonts w:ascii="Twinkl" w:hAnsi="Twinkl"/>
                          <w:sz w:val="26"/>
                          <w:szCs w:val="26"/>
                          <w:lang w:val="en-US"/>
                        </w:rPr>
                        <w:t xml:space="preserve"> stuck in with some mindful </w:t>
                      </w:r>
                      <w:proofErr w:type="spellStart"/>
                      <w:r w:rsidRPr="00890695">
                        <w:rPr>
                          <w:rFonts w:ascii="Twinkl" w:hAnsi="Twinkl"/>
                          <w:sz w:val="26"/>
                          <w:szCs w:val="26"/>
                          <w:lang w:val="en-US"/>
                        </w:rPr>
                        <w:t>colouring</w:t>
                      </w:r>
                      <w:proofErr w:type="spellEnd"/>
                      <w:r w:rsidRPr="00890695">
                        <w:rPr>
                          <w:rFonts w:ascii="Twinkl" w:hAnsi="Twinkl"/>
                          <w:sz w:val="26"/>
                          <w:szCs w:val="26"/>
                          <w:lang w:val="en-US"/>
                        </w:rPr>
                        <w:t xml:space="preserve"> too!</w:t>
                      </w:r>
                    </w:p>
                  </w:txbxContent>
                </v:textbox>
              </v:shape>
            </w:pict>
          </mc:Fallback>
        </mc:AlternateContent>
      </w:r>
    </w:p>
    <w:p w:rsidR="00374C68" w:rsidRDefault="00374C68"/>
    <w:p w:rsidR="00374C68" w:rsidRDefault="00374C68"/>
    <w:p w:rsidR="00374C68" w:rsidRDefault="00374C68"/>
    <w:p w:rsidR="00374C68" w:rsidRDefault="00374C68"/>
    <w:p w:rsidR="00374C68" w:rsidRDefault="00374C68"/>
    <w:p w:rsidR="00374C68" w:rsidRDefault="00374C68"/>
    <w:p w:rsidR="00374C68" w:rsidRDefault="00374C68"/>
    <w:p w:rsidR="00374C68" w:rsidRDefault="00374C68"/>
    <w:p w:rsidR="00374C68" w:rsidRDefault="00374C68"/>
    <w:p w:rsidR="00374C68" w:rsidRDefault="00374C68"/>
    <w:p w:rsidR="00374C68" w:rsidRDefault="00374C68"/>
    <w:p w:rsidR="00374C68" w:rsidRDefault="00374C68"/>
    <w:p w:rsidR="00374C68" w:rsidRDefault="00374C68"/>
    <w:p w:rsidR="00374C68" w:rsidRDefault="00374C68"/>
    <w:p w:rsidR="00374C68" w:rsidRDefault="00374C68"/>
    <w:p w:rsidR="00374C68" w:rsidRDefault="00374C68"/>
    <w:p w:rsidR="00374C68" w:rsidRDefault="00374C68"/>
    <w:p w:rsidR="00374C68" w:rsidRDefault="00374C68"/>
    <w:p w:rsidR="00374C68" w:rsidRDefault="00374C68"/>
    <w:p w:rsidR="00890695" w:rsidRDefault="00890695"/>
    <w:p w:rsidR="00890695" w:rsidRDefault="00FD35A8">
      <w:r>
        <w:rPr>
          <w:noProof/>
          <w:lang w:eastAsia="en-GB"/>
        </w:rPr>
        <mc:AlternateContent>
          <mc:Choice Requires="wps">
            <w:drawing>
              <wp:anchor distT="0" distB="0" distL="114300" distR="114300" simplePos="0" relativeHeight="251669504" behindDoc="0" locked="0" layoutInCell="1" allowOverlap="1" wp14:anchorId="5ECB858A" wp14:editId="40CEEC01">
                <wp:simplePos x="0" y="0"/>
                <wp:positionH relativeFrom="column">
                  <wp:posOffset>4800600</wp:posOffset>
                </wp:positionH>
                <wp:positionV relativeFrom="paragraph">
                  <wp:posOffset>18415</wp:posOffset>
                </wp:positionV>
                <wp:extent cx="4533900" cy="6124575"/>
                <wp:effectExtent l="19050" t="19050" r="38100" b="47625"/>
                <wp:wrapNone/>
                <wp:docPr id="14" name="Text Box 14"/>
                <wp:cNvGraphicFramePr/>
                <a:graphic xmlns:a="http://schemas.openxmlformats.org/drawingml/2006/main">
                  <a:graphicData uri="http://schemas.microsoft.com/office/word/2010/wordprocessingShape">
                    <wps:wsp>
                      <wps:cNvSpPr txBox="1"/>
                      <wps:spPr>
                        <a:xfrm>
                          <a:off x="0" y="0"/>
                          <a:ext cx="4533900" cy="6124575"/>
                        </a:xfrm>
                        <a:prstGeom prst="rect">
                          <a:avLst/>
                        </a:prstGeom>
                        <a:solidFill>
                          <a:sysClr val="window" lastClr="FFFFFF"/>
                        </a:solidFill>
                        <a:ln w="57150">
                          <a:solidFill>
                            <a:srgbClr val="FF66CC"/>
                          </a:solidFill>
                        </a:ln>
                      </wps:spPr>
                      <wps:txbx>
                        <w:txbxContent>
                          <w:p w:rsidR="00604053" w:rsidRPr="00FD35A8" w:rsidRDefault="00604053" w:rsidP="00FD35A8">
                            <w:pPr>
                              <w:jc w:val="center"/>
                              <w:rPr>
                                <w:rFonts w:ascii="Twinkl" w:hAnsi="Twinkl"/>
                                <w:sz w:val="24"/>
                                <w:u w:val="single"/>
                                <w:lang w:val="en-US"/>
                              </w:rPr>
                            </w:pPr>
                            <w:r>
                              <w:rPr>
                                <w:rFonts w:ascii="Twinkl" w:hAnsi="Twinkl"/>
                                <w:sz w:val="24"/>
                                <w:u w:val="single"/>
                                <w:lang w:val="en-US"/>
                              </w:rPr>
                              <w:t>Free From Dough</w:t>
                            </w:r>
                          </w:p>
                          <w:p w:rsidR="00604053" w:rsidRPr="00FD35A8" w:rsidRDefault="00604053" w:rsidP="00FD35A8">
                            <w:pPr>
                              <w:rPr>
                                <w:rFonts w:ascii="Twinkl" w:hAnsi="Twinkl"/>
                                <w:sz w:val="24"/>
                              </w:rPr>
                            </w:pPr>
                            <w:r>
                              <w:rPr>
                                <w:rFonts w:ascii="Twinkl" w:hAnsi="Twinkl"/>
                                <w:sz w:val="24"/>
                              </w:rPr>
                              <w:t>Please find the full list of dough ingredients on the chalkboard in the tuff tray. There are many reasons why using modelling dough can be beneficial for</w:t>
                            </w:r>
                            <w:r w:rsidRPr="00FD35A8">
                              <w:rPr>
                                <w:rFonts w:ascii="Twinkl" w:hAnsi="Twinkl"/>
                                <w:sz w:val="24"/>
                              </w:rPr>
                              <w:t xml:space="preserve"> children managing allergies, asthma, and eczema:</w:t>
                            </w:r>
                          </w:p>
                          <w:p w:rsidR="00604053" w:rsidRPr="00FD35A8" w:rsidRDefault="00604053" w:rsidP="00FD35A8">
                            <w:pPr>
                              <w:numPr>
                                <w:ilvl w:val="0"/>
                                <w:numId w:val="3"/>
                              </w:numPr>
                              <w:rPr>
                                <w:rFonts w:ascii="Twinkl" w:hAnsi="Twinkl"/>
                                <w:sz w:val="24"/>
                              </w:rPr>
                            </w:pPr>
                            <w:r w:rsidRPr="00FD35A8">
                              <w:rPr>
                                <w:rFonts w:ascii="Twinkl" w:hAnsi="Twinkl"/>
                                <w:b/>
                                <w:bCs/>
                                <w:sz w:val="24"/>
                              </w:rPr>
                              <w:t>Sensory Exploration:</w:t>
                            </w:r>
                            <w:r w:rsidRPr="00FD35A8">
                              <w:rPr>
                                <w:rFonts w:ascii="Twinkl" w:hAnsi="Twinkl"/>
                                <w:sz w:val="24"/>
                              </w:rPr>
                              <w:t xml:space="preserve"> It</w:t>
                            </w:r>
                            <w:r>
                              <w:rPr>
                                <w:rFonts w:ascii="Twinkl" w:hAnsi="Twinkl"/>
                                <w:sz w:val="24"/>
                              </w:rPr>
                              <w:t xml:space="preserve"> can</w:t>
                            </w:r>
                            <w:r w:rsidRPr="00FD35A8">
                              <w:rPr>
                                <w:rFonts w:ascii="Twinkl" w:hAnsi="Twinkl"/>
                                <w:sz w:val="24"/>
                              </w:rPr>
                              <w:t xml:space="preserve"> soothes discomfort through tactile stimulation.</w:t>
                            </w:r>
                          </w:p>
                          <w:p w:rsidR="00604053" w:rsidRPr="00FD35A8" w:rsidRDefault="00604053" w:rsidP="00FD35A8">
                            <w:pPr>
                              <w:numPr>
                                <w:ilvl w:val="0"/>
                                <w:numId w:val="3"/>
                              </w:numPr>
                              <w:rPr>
                                <w:rFonts w:ascii="Twinkl" w:hAnsi="Twinkl"/>
                                <w:sz w:val="24"/>
                              </w:rPr>
                            </w:pPr>
                            <w:r w:rsidRPr="00FD35A8">
                              <w:rPr>
                                <w:rFonts w:ascii="Twinkl" w:hAnsi="Twinkl"/>
                                <w:b/>
                                <w:bCs/>
                                <w:sz w:val="24"/>
                              </w:rPr>
                              <w:t>Stress Relief:</w:t>
                            </w:r>
                            <w:r w:rsidRPr="00FD35A8">
                              <w:rPr>
                                <w:rFonts w:ascii="Twinkl" w:hAnsi="Twinkl"/>
                                <w:sz w:val="24"/>
                              </w:rPr>
                              <w:t xml:space="preserve"> Kneading and shaping play dough</w:t>
                            </w:r>
                            <w:r>
                              <w:rPr>
                                <w:rFonts w:ascii="Twinkl" w:hAnsi="Twinkl"/>
                                <w:sz w:val="24"/>
                              </w:rPr>
                              <w:t xml:space="preserve"> can help children to relax</w:t>
                            </w:r>
                          </w:p>
                          <w:p w:rsidR="00604053" w:rsidRPr="00FD35A8" w:rsidRDefault="00604053" w:rsidP="00FD35A8">
                            <w:pPr>
                              <w:numPr>
                                <w:ilvl w:val="0"/>
                                <w:numId w:val="3"/>
                              </w:numPr>
                              <w:rPr>
                                <w:rFonts w:ascii="Twinkl" w:hAnsi="Twinkl"/>
                                <w:sz w:val="24"/>
                              </w:rPr>
                            </w:pPr>
                            <w:r w:rsidRPr="00FD35A8">
                              <w:rPr>
                                <w:rFonts w:ascii="Twinkl" w:hAnsi="Twinkl"/>
                                <w:b/>
                                <w:bCs/>
                                <w:sz w:val="24"/>
                              </w:rPr>
                              <w:t>Creativity:</w:t>
                            </w:r>
                            <w:r w:rsidRPr="00FD35A8">
                              <w:rPr>
                                <w:rFonts w:ascii="Twinkl" w:hAnsi="Twinkl"/>
                                <w:sz w:val="24"/>
                              </w:rPr>
                              <w:t xml:space="preserve"> Allows for joyful self-expression and accomplishment.</w:t>
                            </w:r>
                          </w:p>
                          <w:p w:rsidR="00604053" w:rsidRPr="00FD35A8" w:rsidRDefault="00604053" w:rsidP="00FD35A8">
                            <w:pPr>
                              <w:numPr>
                                <w:ilvl w:val="0"/>
                                <w:numId w:val="3"/>
                              </w:numPr>
                              <w:rPr>
                                <w:rFonts w:ascii="Twinkl" w:hAnsi="Twinkl"/>
                                <w:sz w:val="24"/>
                              </w:rPr>
                            </w:pPr>
                            <w:r w:rsidRPr="00FD35A8">
                              <w:rPr>
                                <w:rFonts w:ascii="Twinkl" w:hAnsi="Twinkl"/>
                                <w:b/>
                                <w:bCs/>
                                <w:sz w:val="24"/>
                              </w:rPr>
                              <w:t>Distraction:</w:t>
                            </w:r>
                            <w:r>
                              <w:rPr>
                                <w:rFonts w:ascii="Twinkl" w:hAnsi="Twinkl"/>
                                <w:sz w:val="24"/>
                              </w:rPr>
                              <w:t xml:space="preserve"> Can provide</w:t>
                            </w:r>
                            <w:r w:rsidRPr="00FD35A8">
                              <w:rPr>
                                <w:rFonts w:ascii="Twinkl" w:hAnsi="Twinkl"/>
                                <w:sz w:val="24"/>
                              </w:rPr>
                              <w:t xml:space="preserve"> a positive escape from health worries.</w:t>
                            </w:r>
                          </w:p>
                          <w:p w:rsidR="00604053" w:rsidRPr="00FD35A8" w:rsidRDefault="00604053" w:rsidP="00FD35A8">
                            <w:pPr>
                              <w:numPr>
                                <w:ilvl w:val="0"/>
                                <w:numId w:val="3"/>
                              </w:numPr>
                              <w:rPr>
                                <w:rFonts w:ascii="Twinkl" w:hAnsi="Twinkl"/>
                                <w:sz w:val="24"/>
                              </w:rPr>
                            </w:pPr>
                            <w:r w:rsidRPr="00FD35A8">
                              <w:rPr>
                                <w:rFonts w:ascii="Twinkl" w:hAnsi="Twinkl"/>
                                <w:b/>
                                <w:bCs/>
                                <w:sz w:val="24"/>
                              </w:rPr>
                              <w:t>Social Interaction:</w:t>
                            </w:r>
                            <w:r w:rsidRPr="00FD35A8">
                              <w:rPr>
                                <w:rFonts w:ascii="Twinkl" w:hAnsi="Twinkl"/>
                                <w:sz w:val="24"/>
                              </w:rPr>
                              <w:t xml:space="preserve"> Encourages bonding and reduces feelings of isolation.</w:t>
                            </w:r>
                          </w:p>
                          <w:p w:rsidR="00604053" w:rsidRPr="00545253" w:rsidRDefault="00604053" w:rsidP="00FD35A8">
                            <w:pPr>
                              <w:jc w:val="center"/>
                              <w:rPr>
                                <w:rFonts w:ascii="Twinkl" w:hAnsi="Twinkl"/>
                                <w:sz w:val="28"/>
                                <w:lang w:val="en-US"/>
                              </w:rPr>
                            </w:pPr>
                            <w:r>
                              <w:rPr>
                                <w:noProof/>
                                <w:lang w:eastAsia="en-GB"/>
                              </w:rPr>
                              <w:drawing>
                                <wp:inline distT="0" distB="0" distL="0" distR="0" wp14:anchorId="7C7F1960" wp14:editId="092B7A67">
                                  <wp:extent cx="2200275" cy="2200275"/>
                                  <wp:effectExtent l="0" t="0" r="9525" b="9525"/>
                                  <wp:docPr id="16" name="Picture 16" descr="Play dough – recipe – Noah's Ark Christian Pre-School (Buckhurst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y dough – recipe – Noah's Ark Christian Pre-School (Buckhurst Hi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B858A" id="Text Box 14" o:spid="_x0000_s1028" type="#_x0000_t202" style="position:absolute;margin-left:378pt;margin-top:1.45pt;width:357pt;height:48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" fillcolor="window" strokecolor="#f6c" strokeweight="4.5pt">
                <v:textbox>
                  <w:txbxContent>
                    <w:p w:rsidR="00604053" w:rsidRPr="00FD35A8" w:rsidRDefault="00604053" w:rsidP="00FD35A8">
                      <w:pPr>
                        <w:jc w:val="center"/>
                        <w:rPr>
                          <w:rFonts w:ascii="Twinkl" w:hAnsi="Twinkl"/>
                          <w:sz w:val="24"/>
                          <w:u w:val="single"/>
                          <w:lang w:val="en-US"/>
                        </w:rPr>
                      </w:pPr>
                      <w:r>
                        <w:rPr>
                          <w:rFonts w:ascii="Twinkl" w:hAnsi="Twinkl"/>
                          <w:sz w:val="24"/>
                          <w:u w:val="single"/>
                          <w:lang w:val="en-US"/>
                        </w:rPr>
                        <w:t>Free From Dough</w:t>
                      </w:r>
                    </w:p>
                    <w:p w:rsidR="00604053" w:rsidRPr="00FD35A8" w:rsidRDefault="00604053" w:rsidP="00FD35A8">
                      <w:pPr>
                        <w:rPr>
                          <w:rFonts w:ascii="Twinkl" w:hAnsi="Twinkl"/>
                          <w:sz w:val="24"/>
                        </w:rPr>
                      </w:pPr>
                      <w:r>
                        <w:rPr>
                          <w:rFonts w:ascii="Twinkl" w:hAnsi="Twinkl"/>
                          <w:sz w:val="24"/>
                        </w:rPr>
                        <w:t>Please find the full list of dough ingredients on the chalkboard in the tuff tray. There are many reasons why using modelling dough can be beneficial for</w:t>
                      </w:r>
                      <w:r w:rsidRPr="00FD35A8">
                        <w:rPr>
                          <w:rFonts w:ascii="Twinkl" w:hAnsi="Twinkl"/>
                          <w:sz w:val="24"/>
                        </w:rPr>
                        <w:t xml:space="preserve"> children managing allergies, asthma, and eczema:</w:t>
                      </w:r>
                    </w:p>
                    <w:p w:rsidR="00604053" w:rsidRPr="00FD35A8" w:rsidRDefault="00604053" w:rsidP="00FD35A8">
                      <w:pPr>
                        <w:numPr>
                          <w:ilvl w:val="0"/>
                          <w:numId w:val="3"/>
                        </w:numPr>
                        <w:rPr>
                          <w:rFonts w:ascii="Twinkl" w:hAnsi="Twinkl"/>
                          <w:sz w:val="24"/>
                        </w:rPr>
                      </w:pPr>
                      <w:r w:rsidRPr="00FD35A8">
                        <w:rPr>
                          <w:rFonts w:ascii="Twinkl" w:hAnsi="Twinkl"/>
                          <w:b/>
                          <w:bCs/>
                          <w:sz w:val="24"/>
                        </w:rPr>
                        <w:t>Sensory Exploration:</w:t>
                      </w:r>
                      <w:r w:rsidRPr="00FD35A8">
                        <w:rPr>
                          <w:rFonts w:ascii="Twinkl" w:hAnsi="Twinkl"/>
                          <w:sz w:val="24"/>
                        </w:rPr>
                        <w:t xml:space="preserve"> It</w:t>
                      </w:r>
                      <w:r>
                        <w:rPr>
                          <w:rFonts w:ascii="Twinkl" w:hAnsi="Twinkl"/>
                          <w:sz w:val="24"/>
                        </w:rPr>
                        <w:t xml:space="preserve"> can</w:t>
                      </w:r>
                      <w:r w:rsidRPr="00FD35A8">
                        <w:rPr>
                          <w:rFonts w:ascii="Twinkl" w:hAnsi="Twinkl"/>
                          <w:sz w:val="24"/>
                        </w:rPr>
                        <w:t xml:space="preserve"> soothes discomfort through tactile stimulation.</w:t>
                      </w:r>
                    </w:p>
                    <w:p w:rsidR="00604053" w:rsidRPr="00FD35A8" w:rsidRDefault="00604053" w:rsidP="00FD35A8">
                      <w:pPr>
                        <w:numPr>
                          <w:ilvl w:val="0"/>
                          <w:numId w:val="3"/>
                        </w:numPr>
                        <w:rPr>
                          <w:rFonts w:ascii="Twinkl" w:hAnsi="Twinkl"/>
                          <w:sz w:val="24"/>
                        </w:rPr>
                      </w:pPr>
                      <w:r w:rsidRPr="00FD35A8">
                        <w:rPr>
                          <w:rFonts w:ascii="Twinkl" w:hAnsi="Twinkl"/>
                          <w:b/>
                          <w:bCs/>
                          <w:sz w:val="24"/>
                        </w:rPr>
                        <w:t>Stress Relief:</w:t>
                      </w:r>
                      <w:r w:rsidRPr="00FD35A8">
                        <w:rPr>
                          <w:rFonts w:ascii="Twinkl" w:hAnsi="Twinkl"/>
                          <w:sz w:val="24"/>
                        </w:rPr>
                        <w:t xml:space="preserve"> Kneading and shaping play dough</w:t>
                      </w:r>
                      <w:r>
                        <w:rPr>
                          <w:rFonts w:ascii="Twinkl" w:hAnsi="Twinkl"/>
                          <w:sz w:val="24"/>
                        </w:rPr>
                        <w:t xml:space="preserve"> can help children to relax</w:t>
                      </w:r>
                    </w:p>
                    <w:p w:rsidR="00604053" w:rsidRPr="00FD35A8" w:rsidRDefault="00604053" w:rsidP="00FD35A8">
                      <w:pPr>
                        <w:numPr>
                          <w:ilvl w:val="0"/>
                          <w:numId w:val="3"/>
                        </w:numPr>
                        <w:rPr>
                          <w:rFonts w:ascii="Twinkl" w:hAnsi="Twinkl"/>
                          <w:sz w:val="24"/>
                        </w:rPr>
                      </w:pPr>
                      <w:r w:rsidRPr="00FD35A8">
                        <w:rPr>
                          <w:rFonts w:ascii="Twinkl" w:hAnsi="Twinkl"/>
                          <w:b/>
                          <w:bCs/>
                          <w:sz w:val="24"/>
                        </w:rPr>
                        <w:t>Creativity:</w:t>
                      </w:r>
                      <w:r w:rsidRPr="00FD35A8">
                        <w:rPr>
                          <w:rFonts w:ascii="Twinkl" w:hAnsi="Twinkl"/>
                          <w:sz w:val="24"/>
                        </w:rPr>
                        <w:t xml:space="preserve"> Allows for joyful self-expression and accomplishment.</w:t>
                      </w:r>
                    </w:p>
                    <w:p w:rsidR="00604053" w:rsidRPr="00FD35A8" w:rsidRDefault="00604053" w:rsidP="00FD35A8">
                      <w:pPr>
                        <w:numPr>
                          <w:ilvl w:val="0"/>
                          <w:numId w:val="3"/>
                        </w:numPr>
                        <w:rPr>
                          <w:rFonts w:ascii="Twinkl" w:hAnsi="Twinkl"/>
                          <w:sz w:val="24"/>
                        </w:rPr>
                      </w:pPr>
                      <w:r w:rsidRPr="00FD35A8">
                        <w:rPr>
                          <w:rFonts w:ascii="Twinkl" w:hAnsi="Twinkl"/>
                          <w:b/>
                          <w:bCs/>
                          <w:sz w:val="24"/>
                        </w:rPr>
                        <w:t>Distraction:</w:t>
                      </w:r>
                      <w:r>
                        <w:rPr>
                          <w:rFonts w:ascii="Twinkl" w:hAnsi="Twinkl"/>
                          <w:sz w:val="24"/>
                        </w:rPr>
                        <w:t xml:space="preserve"> Can provide</w:t>
                      </w:r>
                      <w:r w:rsidRPr="00FD35A8">
                        <w:rPr>
                          <w:rFonts w:ascii="Twinkl" w:hAnsi="Twinkl"/>
                          <w:sz w:val="24"/>
                        </w:rPr>
                        <w:t xml:space="preserve"> a positive escape from health worries.</w:t>
                      </w:r>
                    </w:p>
                    <w:p w:rsidR="00604053" w:rsidRPr="00FD35A8" w:rsidRDefault="00604053" w:rsidP="00FD35A8">
                      <w:pPr>
                        <w:numPr>
                          <w:ilvl w:val="0"/>
                          <w:numId w:val="3"/>
                        </w:numPr>
                        <w:rPr>
                          <w:rFonts w:ascii="Twinkl" w:hAnsi="Twinkl"/>
                          <w:sz w:val="24"/>
                        </w:rPr>
                      </w:pPr>
                      <w:r w:rsidRPr="00FD35A8">
                        <w:rPr>
                          <w:rFonts w:ascii="Twinkl" w:hAnsi="Twinkl"/>
                          <w:b/>
                          <w:bCs/>
                          <w:sz w:val="24"/>
                        </w:rPr>
                        <w:t>Social Interaction:</w:t>
                      </w:r>
                      <w:r w:rsidRPr="00FD35A8">
                        <w:rPr>
                          <w:rFonts w:ascii="Twinkl" w:hAnsi="Twinkl"/>
                          <w:sz w:val="24"/>
                        </w:rPr>
                        <w:t xml:space="preserve"> Encourages bonding and reduces feelings of isolation.</w:t>
                      </w:r>
                    </w:p>
                    <w:p w:rsidR="00604053" w:rsidRPr="00545253" w:rsidRDefault="00604053" w:rsidP="00FD35A8">
                      <w:pPr>
                        <w:jc w:val="center"/>
                        <w:rPr>
                          <w:rFonts w:ascii="Twinkl" w:hAnsi="Twinkl"/>
                          <w:sz w:val="28"/>
                          <w:lang w:val="en-US"/>
                        </w:rPr>
                      </w:pPr>
                      <w:r>
                        <w:rPr>
                          <w:noProof/>
                          <w:lang w:eastAsia="en-GB"/>
                        </w:rPr>
                        <w:drawing>
                          <wp:inline distT="0" distB="0" distL="0" distR="0" wp14:anchorId="7C7F1960" wp14:editId="092B7A67">
                            <wp:extent cx="2200275" cy="2200275"/>
                            <wp:effectExtent l="0" t="0" r="9525" b="9525"/>
                            <wp:docPr id="16" name="Picture 16" descr="Play dough – recipe – Noah's Ark Christian Pre-School (Buckhurst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y dough – recipe – Noah's Ark Christian Pre-School (Buckhurst Hi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a:ln>
                                      <a:noFill/>
                                    </a:ln>
                                  </pic:spPr>
                                </pic:pic>
                              </a:graphicData>
                            </a:graphic>
                          </wp:inline>
                        </w:drawing>
                      </w:r>
                    </w:p>
                  </w:txbxContent>
                </v:textbox>
              </v:shape>
            </w:pict>
          </mc:Fallback>
        </mc:AlternateContent>
      </w:r>
      <w:r w:rsidR="00890695">
        <w:rPr>
          <w:noProof/>
          <w:lang w:eastAsia="en-GB"/>
        </w:rPr>
        <mc:AlternateContent>
          <mc:Choice Requires="wps">
            <w:drawing>
              <wp:anchor distT="0" distB="0" distL="114300" distR="114300" simplePos="0" relativeHeight="251667456" behindDoc="0" locked="0" layoutInCell="1" allowOverlap="1" wp14:anchorId="676CE2FA" wp14:editId="574C82C9">
                <wp:simplePos x="0" y="0"/>
                <wp:positionH relativeFrom="column">
                  <wp:posOffset>0</wp:posOffset>
                </wp:positionH>
                <wp:positionV relativeFrom="paragraph">
                  <wp:posOffset>18415</wp:posOffset>
                </wp:positionV>
                <wp:extent cx="4533900" cy="6124575"/>
                <wp:effectExtent l="19050" t="19050" r="38100" b="47625"/>
                <wp:wrapNone/>
                <wp:docPr id="11" name="Text Box 11"/>
                <wp:cNvGraphicFramePr/>
                <a:graphic xmlns:a="http://schemas.openxmlformats.org/drawingml/2006/main">
                  <a:graphicData uri="http://schemas.microsoft.com/office/word/2010/wordprocessingShape">
                    <wps:wsp>
                      <wps:cNvSpPr txBox="1"/>
                      <wps:spPr>
                        <a:xfrm>
                          <a:off x="0" y="0"/>
                          <a:ext cx="4533900" cy="6124575"/>
                        </a:xfrm>
                        <a:prstGeom prst="rect">
                          <a:avLst/>
                        </a:prstGeom>
                        <a:solidFill>
                          <a:sysClr val="window" lastClr="FFFFFF"/>
                        </a:solidFill>
                        <a:ln w="57150">
                          <a:solidFill>
                            <a:srgbClr val="FF66CC"/>
                          </a:solidFill>
                        </a:ln>
                      </wps:spPr>
                      <wps:txbx>
                        <w:txbxContent>
                          <w:p w:rsidR="00604053" w:rsidRPr="00FD35A8" w:rsidRDefault="00604053" w:rsidP="00890695">
                            <w:pPr>
                              <w:jc w:val="center"/>
                              <w:rPr>
                                <w:rFonts w:ascii="Twinkl" w:hAnsi="Twinkl"/>
                                <w:sz w:val="24"/>
                                <w:u w:val="single"/>
                                <w:lang w:val="en-US"/>
                              </w:rPr>
                            </w:pPr>
                            <w:r w:rsidRPr="00FD35A8">
                              <w:rPr>
                                <w:rFonts w:ascii="Twinkl" w:hAnsi="Twinkl"/>
                                <w:sz w:val="24"/>
                                <w:u w:val="single"/>
                                <w:lang w:val="en-US"/>
                              </w:rPr>
                              <w:t>Positive Affirmation Pebbles</w:t>
                            </w:r>
                          </w:p>
                          <w:p w:rsidR="00604053" w:rsidRPr="00FD35A8" w:rsidRDefault="00604053" w:rsidP="00890695">
                            <w:pPr>
                              <w:rPr>
                                <w:rFonts w:ascii="Twinkl" w:hAnsi="Twinkl"/>
                                <w:sz w:val="24"/>
                                <w:lang w:val="en-US"/>
                              </w:rPr>
                            </w:pPr>
                            <w:r w:rsidRPr="00FD35A8">
                              <w:rPr>
                                <w:rFonts w:ascii="Twinkl" w:hAnsi="Twinkl"/>
                                <w:sz w:val="24"/>
                              </w:rPr>
                              <w:t xml:space="preserve">Positive Affirmation Pebbles can boost self-esteem and resilience in children and those managing health challenges. </w:t>
                            </w:r>
                          </w:p>
                          <w:p w:rsidR="00604053" w:rsidRPr="00FD35A8" w:rsidRDefault="00604053" w:rsidP="00FD35A8">
                            <w:pPr>
                              <w:numPr>
                                <w:ilvl w:val="0"/>
                                <w:numId w:val="2"/>
                              </w:numPr>
                              <w:rPr>
                                <w:rFonts w:ascii="Twinkl" w:hAnsi="Twinkl"/>
                                <w:sz w:val="24"/>
                              </w:rPr>
                            </w:pPr>
                            <w:r w:rsidRPr="00FD35A8">
                              <w:rPr>
                                <w:rFonts w:ascii="Twinkl" w:hAnsi="Twinkl"/>
                                <w:b/>
                                <w:bCs/>
                                <w:sz w:val="24"/>
                              </w:rPr>
                              <w:t>Boosting Self-Esteem:</w:t>
                            </w:r>
                            <w:r w:rsidRPr="00FD35A8">
                              <w:rPr>
                                <w:rFonts w:ascii="Twinkl" w:hAnsi="Twinkl"/>
                                <w:sz w:val="24"/>
                              </w:rPr>
                              <w:t xml:space="preserve"> Affirmations help build confidence.</w:t>
                            </w:r>
                          </w:p>
                          <w:p w:rsidR="00604053" w:rsidRPr="00FD35A8" w:rsidRDefault="00604053" w:rsidP="00FD35A8">
                            <w:pPr>
                              <w:numPr>
                                <w:ilvl w:val="0"/>
                                <w:numId w:val="2"/>
                              </w:numPr>
                              <w:rPr>
                                <w:rFonts w:ascii="Twinkl" w:hAnsi="Twinkl"/>
                                <w:sz w:val="24"/>
                              </w:rPr>
                            </w:pPr>
                            <w:r w:rsidRPr="00FD35A8">
                              <w:rPr>
                                <w:rFonts w:ascii="Twinkl" w:hAnsi="Twinkl"/>
                                <w:b/>
                                <w:bCs/>
                                <w:sz w:val="24"/>
                              </w:rPr>
                              <w:t>Empowerment:</w:t>
                            </w:r>
                            <w:r w:rsidRPr="00FD35A8">
                              <w:rPr>
                                <w:rFonts w:ascii="Twinkl" w:hAnsi="Twinkl"/>
                                <w:sz w:val="24"/>
                              </w:rPr>
                              <w:t xml:space="preserve"> They focu</w:t>
                            </w:r>
                            <w:r>
                              <w:rPr>
                                <w:rFonts w:ascii="Twinkl" w:hAnsi="Twinkl"/>
                                <w:sz w:val="24"/>
                              </w:rPr>
                              <w:t>s on strengths, empowerment</w:t>
                            </w:r>
                          </w:p>
                          <w:p w:rsidR="00604053" w:rsidRPr="00FD35A8" w:rsidRDefault="00604053" w:rsidP="00FD35A8">
                            <w:pPr>
                              <w:numPr>
                                <w:ilvl w:val="0"/>
                                <w:numId w:val="2"/>
                              </w:numPr>
                              <w:rPr>
                                <w:rFonts w:ascii="Twinkl" w:hAnsi="Twinkl"/>
                                <w:sz w:val="24"/>
                              </w:rPr>
                            </w:pPr>
                            <w:r w:rsidRPr="00FD35A8">
                              <w:rPr>
                                <w:rFonts w:ascii="Twinkl" w:hAnsi="Twinkl"/>
                                <w:b/>
                                <w:bCs/>
                                <w:sz w:val="24"/>
                              </w:rPr>
                              <w:t>Stress Reduction:</w:t>
                            </w:r>
                            <w:r w:rsidRPr="00FD35A8">
                              <w:rPr>
                                <w:rFonts w:ascii="Twinkl" w:hAnsi="Twinkl"/>
                                <w:sz w:val="24"/>
                              </w:rPr>
                              <w:t xml:space="preserve"> Positive self-talk reduces stress.</w:t>
                            </w:r>
                          </w:p>
                          <w:p w:rsidR="00604053" w:rsidRPr="00FD35A8" w:rsidRDefault="00604053" w:rsidP="00FD35A8">
                            <w:pPr>
                              <w:numPr>
                                <w:ilvl w:val="0"/>
                                <w:numId w:val="2"/>
                              </w:numPr>
                              <w:rPr>
                                <w:rFonts w:ascii="Twinkl" w:hAnsi="Twinkl"/>
                                <w:sz w:val="24"/>
                              </w:rPr>
                            </w:pPr>
                            <w:r w:rsidRPr="00FD35A8">
                              <w:rPr>
                                <w:rFonts w:ascii="Twinkl" w:hAnsi="Twinkl"/>
                                <w:b/>
                                <w:bCs/>
                                <w:sz w:val="24"/>
                              </w:rPr>
                              <w:t>Sense of Control:</w:t>
                            </w:r>
                            <w:r w:rsidRPr="00FD35A8">
                              <w:rPr>
                                <w:rFonts w:ascii="Twinkl" w:hAnsi="Twinkl"/>
                                <w:sz w:val="24"/>
                              </w:rPr>
                              <w:t xml:space="preserve"> </w:t>
                            </w:r>
                            <w:r>
                              <w:rPr>
                                <w:rFonts w:ascii="Twinkl" w:hAnsi="Twinkl"/>
                                <w:sz w:val="24"/>
                              </w:rPr>
                              <w:t xml:space="preserve">Selecting relevant affirmations can help to gain </w:t>
                            </w:r>
                            <w:r w:rsidRPr="00FD35A8">
                              <w:rPr>
                                <w:rFonts w:ascii="Twinkl" w:hAnsi="Twinkl"/>
                                <w:sz w:val="24"/>
                              </w:rPr>
                              <w:t>control over thoughts.</w:t>
                            </w:r>
                          </w:p>
                          <w:p w:rsidR="00604053" w:rsidRPr="00FD35A8" w:rsidRDefault="00604053" w:rsidP="00FD35A8">
                            <w:pPr>
                              <w:numPr>
                                <w:ilvl w:val="0"/>
                                <w:numId w:val="2"/>
                              </w:numPr>
                              <w:rPr>
                                <w:rFonts w:ascii="Twinkl" w:hAnsi="Twinkl"/>
                                <w:sz w:val="24"/>
                              </w:rPr>
                            </w:pPr>
                            <w:r w:rsidRPr="00FD35A8">
                              <w:rPr>
                                <w:rFonts w:ascii="Twinkl" w:hAnsi="Twinkl"/>
                                <w:b/>
                                <w:bCs/>
                                <w:sz w:val="24"/>
                              </w:rPr>
                              <w:t>Reminder of Positivity:</w:t>
                            </w:r>
                            <w:r w:rsidRPr="00FD35A8">
                              <w:rPr>
                                <w:rFonts w:ascii="Twinkl" w:hAnsi="Twinkl"/>
                                <w:sz w:val="24"/>
                              </w:rPr>
                              <w:t xml:space="preserve"> Pebbles provide tangible reminders of resilience.</w:t>
                            </w:r>
                          </w:p>
                          <w:p w:rsidR="00604053" w:rsidRDefault="00604053" w:rsidP="00FD35A8">
                            <w:pPr>
                              <w:jc w:val="center"/>
                              <w:rPr>
                                <w:rFonts w:ascii="Twinkl" w:hAnsi="Twinkl"/>
                                <w:sz w:val="28"/>
                                <w:lang w:val="en-US"/>
                              </w:rPr>
                            </w:pPr>
                            <w:r>
                              <w:rPr>
                                <w:noProof/>
                                <w:lang w:eastAsia="en-GB"/>
                              </w:rPr>
                              <w:drawing>
                                <wp:inline distT="0" distB="0" distL="0" distR="0" wp14:anchorId="0F1C2E6F" wp14:editId="24D8A224">
                                  <wp:extent cx="3981449" cy="1990725"/>
                                  <wp:effectExtent l="0" t="0" r="635" b="0"/>
                                  <wp:docPr id="13" name="Picture 13" descr="Affirmation Rocks | Mindfulness Crafts (teacher 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rmation Rocks | Mindfulness Crafts (teacher ma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7521" cy="2003761"/>
                                          </a:xfrm>
                                          <a:prstGeom prst="rect">
                                            <a:avLst/>
                                          </a:prstGeom>
                                          <a:noFill/>
                                          <a:ln>
                                            <a:noFill/>
                                          </a:ln>
                                        </pic:spPr>
                                      </pic:pic>
                                    </a:graphicData>
                                  </a:graphic>
                                </wp:inline>
                              </w:drawing>
                            </w:r>
                          </w:p>
                          <w:p w:rsidR="00604053" w:rsidRPr="00FD35A8" w:rsidRDefault="00604053" w:rsidP="00FD35A8">
                            <w:pPr>
                              <w:rPr>
                                <w:rFonts w:ascii="Twinkl" w:hAnsi="Twinkl"/>
                                <w:sz w:val="24"/>
                              </w:rPr>
                            </w:pPr>
                            <w:r w:rsidRPr="00FD35A8">
                              <w:rPr>
                                <w:rFonts w:ascii="Twinkl" w:hAnsi="Twinkl"/>
                                <w:sz w:val="24"/>
                              </w:rPr>
                              <w:t xml:space="preserve">Positive affirmations on pebbles are a wonderful thing to give to someone else who may </w:t>
                            </w:r>
                            <w:proofErr w:type="gramStart"/>
                            <w:r w:rsidRPr="00FD35A8">
                              <w:rPr>
                                <w:rFonts w:ascii="Twinkl" w:hAnsi="Twinkl"/>
                                <w:sz w:val="24"/>
                              </w:rPr>
                              <w:t>be needing</w:t>
                            </w:r>
                            <w:proofErr w:type="gramEnd"/>
                            <w:r w:rsidRPr="00FD35A8">
                              <w:rPr>
                                <w:rFonts w:ascii="Twinkl" w:hAnsi="Twinkl"/>
                                <w:sz w:val="24"/>
                              </w:rPr>
                              <w:t xml:space="preserve"> some extra encouragement. They are also great for keeping in pockets as a little reminder of everything that you can achie</w:t>
                            </w:r>
                            <w:r>
                              <w:rPr>
                                <w:rFonts w:ascii="Twinkl" w:hAnsi="Twinkl"/>
                                <w:sz w:val="24"/>
                              </w:rPr>
                              <w:t>ve,</w:t>
                            </w:r>
                            <w:r w:rsidRPr="00FD35A8">
                              <w:rPr>
                                <w:rFonts w:ascii="Twinkl" w:hAnsi="Twinkl"/>
                                <w:sz w:val="24"/>
                              </w:rPr>
                              <w:t xml:space="preserve"> overcome</w:t>
                            </w:r>
                            <w:r>
                              <w:rPr>
                                <w:rFonts w:ascii="Twinkl" w:hAnsi="Twinkl"/>
                                <w:sz w:val="24"/>
                              </w:rPr>
                              <w:t xml:space="preserve"> and how resilient you are</w:t>
                            </w:r>
                            <w:r w:rsidRPr="00FD35A8">
                              <w:rPr>
                                <w:rFonts w:ascii="Twinkl" w:hAnsi="Twinkl"/>
                                <w:sz w:val="24"/>
                              </w:rPr>
                              <w:t xml:space="preserve">. </w:t>
                            </w:r>
                          </w:p>
                          <w:p w:rsidR="00604053" w:rsidRPr="00545253" w:rsidRDefault="00604053" w:rsidP="00890695">
                            <w:pPr>
                              <w:jc w:val="center"/>
                              <w:rPr>
                                <w:rFonts w:ascii="Twinkl" w:hAnsi="Twinkl"/>
                                <w:sz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CE2FA" id="Text Box 11" o:spid="_x0000_s1029" type="#_x0000_t202" style="position:absolute;margin-left:0;margin-top:1.45pt;width:357pt;height:48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" fillcolor="window" strokecolor="#f6c" strokeweight="4.5pt">
                <v:textbox>
                  <w:txbxContent>
                    <w:p w:rsidR="00604053" w:rsidRPr="00FD35A8" w:rsidRDefault="00604053" w:rsidP="00890695">
                      <w:pPr>
                        <w:jc w:val="center"/>
                        <w:rPr>
                          <w:rFonts w:ascii="Twinkl" w:hAnsi="Twinkl"/>
                          <w:sz w:val="24"/>
                          <w:u w:val="single"/>
                          <w:lang w:val="en-US"/>
                        </w:rPr>
                      </w:pPr>
                      <w:r w:rsidRPr="00FD35A8">
                        <w:rPr>
                          <w:rFonts w:ascii="Twinkl" w:hAnsi="Twinkl"/>
                          <w:sz w:val="24"/>
                          <w:u w:val="single"/>
                          <w:lang w:val="en-US"/>
                        </w:rPr>
                        <w:t>Positive Affirmation Pebbles</w:t>
                      </w:r>
                    </w:p>
                    <w:p w:rsidR="00604053" w:rsidRPr="00FD35A8" w:rsidRDefault="00604053" w:rsidP="00890695">
                      <w:pPr>
                        <w:rPr>
                          <w:rFonts w:ascii="Twinkl" w:hAnsi="Twinkl"/>
                          <w:sz w:val="24"/>
                          <w:lang w:val="en-US"/>
                        </w:rPr>
                      </w:pPr>
                      <w:r w:rsidRPr="00FD35A8">
                        <w:rPr>
                          <w:rFonts w:ascii="Twinkl" w:hAnsi="Twinkl"/>
                          <w:sz w:val="24"/>
                        </w:rPr>
                        <w:t xml:space="preserve">Positive Affirmation Pebbles can boost self-esteem and resilience in children and those managing health challenges. </w:t>
                      </w:r>
                    </w:p>
                    <w:p w:rsidR="00604053" w:rsidRPr="00FD35A8" w:rsidRDefault="00604053" w:rsidP="00FD35A8">
                      <w:pPr>
                        <w:numPr>
                          <w:ilvl w:val="0"/>
                          <w:numId w:val="2"/>
                        </w:numPr>
                        <w:rPr>
                          <w:rFonts w:ascii="Twinkl" w:hAnsi="Twinkl"/>
                          <w:sz w:val="24"/>
                        </w:rPr>
                      </w:pPr>
                      <w:r w:rsidRPr="00FD35A8">
                        <w:rPr>
                          <w:rFonts w:ascii="Twinkl" w:hAnsi="Twinkl"/>
                          <w:b/>
                          <w:bCs/>
                          <w:sz w:val="24"/>
                        </w:rPr>
                        <w:t>Boosting Self-Esteem:</w:t>
                      </w:r>
                      <w:r w:rsidRPr="00FD35A8">
                        <w:rPr>
                          <w:rFonts w:ascii="Twinkl" w:hAnsi="Twinkl"/>
                          <w:sz w:val="24"/>
                        </w:rPr>
                        <w:t xml:space="preserve"> Affirmations help build confidence.</w:t>
                      </w:r>
                    </w:p>
                    <w:p w:rsidR="00604053" w:rsidRPr="00FD35A8" w:rsidRDefault="00604053" w:rsidP="00FD35A8">
                      <w:pPr>
                        <w:numPr>
                          <w:ilvl w:val="0"/>
                          <w:numId w:val="2"/>
                        </w:numPr>
                        <w:rPr>
                          <w:rFonts w:ascii="Twinkl" w:hAnsi="Twinkl"/>
                          <w:sz w:val="24"/>
                        </w:rPr>
                      </w:pPr>
                      <w:r w:rsidRPr="00FD35A8">
                        <w:rPr>
                          <w:rFonts w:ascii="Twinkl" w:hAnsi="Twinkl"/>
                          <w:b/>
                          <w:bCs/>
                          <w:sz w:val="24"/>
                        </w:rPr>
                        <w:t>Empowerment:</w:t>
                      </w:r>
                      <w:r w:rsidRPr="00FD35A8">
                        <w:rPr>
                          <w:rFonts w:ascii="Twinkl" w:hAnsi="Twinkl"/>
                          <w:sz w:val="24"/>
                        </w:rPr>
                        <w:t xml:space="preserve"> They focu</w:t>
                      </w:r>
                      <w:r>
                        <w:rPr>
                          <w:rFonts w:ascii="Twinkl" w:hAnsi="Twinkl"/>
                          <w:sz w:val="24"/>
                        </w:rPr>
                        <w:t>s on strengths, empowerment</w:t>
                      </w:r>
                    </w:p>
                    <w:p w:rsidR="00604053" w:rsidRPr="00FD35A8" w:rsidRDefault="00604053" w:rsidP="00FD35A8">
                      <w:pPr>
                        <w:numPr>
                          <w:ilvl w:val="0"/>
                          <w:numId w:val="2"/>
                        </w:numPr>
                        <w:rPr>
                          <w:rFonts w:ascii="Twinkl" w:hAnsi="Twinkl"/>
                          <w:sz w:val="24"/>
                        </w:rPr>
                      </w:pPr>
                      <w:r w:rsidRPr="00FD35A8">
                        <w:rPr>
                          <w:rFonts w:ascii="Twinkl" w:hAnsi="Twinkl"/>
                          <w:b/>
                          <w:bCs/>
                          <w:sz w:val="24"/>
                        </w:rPr>
                        <w:t>Stress Reduction:</w:t>
                      </w:r>
                      <w:r w:rsidRPr="00FD35A8">
                        <w:rPr>
                          <w:rFonts w:ascii="Twinkl" w:hAnsi="Twinkl"/>
                          <w:sz w:val="24"/>
                        </w:rPr>
                        <w:t xml:space="preserve"> Positive self-talk reduces stress.</w:t>
                      </w:r>
                    </w:p>
                    <w:p w:rsidR="00604053" w:rsidRPr="00FD35A8" w:rsidRDefault="00604053" w:rsidP="00FD35A8">
                      <w:pPr>
                        <w:numPr>
                          <w:ilvl w:val="0"/>
                          <w:numId w:val="2"/>
                        </w:numPr>
                        <w:rPr>
                          <w:rFonts w:ascii="Twinkl" w:hAnsi="Twinkl"/>
                          <w:sz w:val="24"/>
                        </w:rPr>
                      </w:pPr>
                      <w:r w:rsidRPr="00FD35A8">
                        <w:rPr>
                          <w:rFonts w:ascii="Twinkl" w:hAnsi="Twinkl"/>
                          <w:b/>
                          <w:bCs/>
                          <w:sz w:val="24"/>
                        </w:rPr>
                        <w:t>Sense of Control:</w:t>
                      </w:r>
                      <w:r w:rsidRPr="00FD35A8">
                        <w:rPr>
                          <w:rFonts w:ascii="Twinkl" w:hAnsi="Twinkl"/>
                          <w:sz w:val="24"/>
                        </w:rPr>
                        <w:t xml:space="preserve"> </w:t>
                      </w:r>
                      <w:r>
                        <w:rPr>
                          <w:rFonts w:ascii="Twinkl" w:hAnsi="Twinkl"/>
                          <w:sz w:val="24"/>
                        </w:rPr>
                        <w:t xml:space="preserve">Selecting relevant affirmations can help to gain </w:t>
                      </w:r>
                      <w:r w:rsidRPr="00FD35A8">
                        <w:rPr>
                          <w:rFonts w:ascii="Twinkl" w:hAnsi="Twinkl"/>
                          <w:sz w:val="24"/>
                        </w:rPr>
                        <w:t>control over thoughts.</w:t>
                      </w:r>
                    </w:p>
                    <w:p w:rsidR="00604053" w:rsidRPr="00FD35A8" w:rsidRDefault="00604053" w:rsidP="00FD35A8">
                      <w:pPr>
                        <w:numPr>
                          <w:ilvl w:val="0"/>
                          <w:numId w:val="2"/>
                        </w:numPr>
                        <w:rPr>
                          <w:rFonts w:ascii="Twinkl" w:hAnsi="Twinkl"/>
                          <w:sz w:val="24"/>
                        </w:rPr>
                      </w:pPr>
                      <w:r w:rsidRPr="00FD35A8">
                        <w:rPr>
                          <w:rFonts w:ascii="Twinkl" w:hAnsi="Twinkl"/>
                          <w:b/>
                          <w:bCs/>
                          <w:sz w:val="24"/>
                        </w:rPr>
                        <w:t>Reminder of Positivity:</w:t>
                      </w:r>
                      <w:r w:rsidRPr="00FD35A8">
                        <w:rPr>
                          <w:rFonts w:ascii="Twinkl" w:hAnsi="Twinkl"/>
                          <w:sz w:val="24"/>
                        </w:rPr>
                        <w:t xml:space="preserve"> Pebbles provide tangible reminders of resilience.</w:t>
                      </w:r>
                    </w:p>
                    <w:p w:rsidR="00604053" w:rsidRDefault="00604053" w:rsidP="00FD35A8">
                      <w:pPr>
                        <w:jc w:val="center"/>
                        <w:rPr>
                          <w:rFonts w:ascii="Twinkl" w:hAnsi="Twinkl"/>
                          <w:sz w:val="28"/>
                          <w:lang w:val="en-US"/>
                        </w:rPr>
                      </w:pPr>
                      <w:r>
                        <w:rPr>
                          <w:noProof/>
                          <w:lang w:eastAsia="en-GB"/>
                        </w:rPr>
                        <w:drawing>
                          <wp:inline distT="0" distB="0" distL="0" distR="0" wp14:anchorId="0F1C2E6F" wp14:editId="24D8A224">
                            <wp:extent cx="3981449" cy="1990725"/>
                            <wp:effectExtent l="0" t="0" r="635" b="0"/>
                            <wp:docPr id="13" name="Picture 13" descr="Affirmation Rocks | Mindfulness Crafts (teacher 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rmation Rocks | Mindfulness Crafts (teacher ma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7521" cy="2003761"/>
                                    </a:xfrm>
                                    <a:prstGeom prst="rect">
                                      <a:avLst/>
                                    </a:prstGeom>
                                    <a:noFill/>
                                    <a:ln>
                                      <a:noFill/>
                                    </a:ln>
                                  </pic:spPr>
                                </pic:pic>
                              </a:graphicData>
                            </a:graphic>
                          </wp:inline>
                        </w:drawing>
                      </w:r>
                    </w:p>
                    <w:p w:rsidR="00604053" w:rsidRPr="00FD35A8" w:rsidRDefault="00604053" w:rsidP="00FD35A8">
                      <w:pPr>
                        <w:rPr>
                          <w:rFonts w:ascii="Twinkl" w:hAnsi="Twinkl"/>
                          <w:sz w:val="24"/>
                        </w:rPr>
                      </w:pPr>
                      <w:r w:rsidRPr="00FD35A8">
                        <w:rPr>
                          <w:rFonts w:ascii="Twinkl" w:hAnsi="Twinkl"/>
                          <w:sz w:val="24"/>
                        </w:rPr>
                        <w:t xml:space="preserve">Positive affirmations on pebbles are a wonderful thing to give to someone else who may </w:t>
                      </w:r>
                      <w:proofErr w:type="gramStart"/>
                      <w:r w:rsidRPr="00FD35A8">
                        <w:rPr>
                          <w:rFonts w:ascii="Twinkl" w:hAnsi="Twinkl"/>
                          <w:sz w:val="24"/>
                        </w:rPr>
                        <w:t>be needing</w:t>
                      </w:r>
                      <w:proofErr w:type="gramEnd"/>
                      <w:r w:rsidRPr="00FD35A8">
                        <w:rPr>
                          <w:rFonts w:ascii="Twinkl" w:hAnsi="Twinkl"/>
                          <w:sz w:val="24"/>
                        </w:rPr>
                        <w:t xml:space="preserve"> some extra encouragement. They are also great for keeping in pockets as a little reminder of everything that you can achie</w:t>
                      </w:r>
                      <w:r>
                        <w:rPr>
                          <w:rFonts w:ascii="Twinkl" w:hAnsi="Twinkl"/>
                          <w:sz w:val="24"/>
                        </w:rPr>
                        <w:t>ve,</w:t>
                      </w:r>
                      <w:r w:rsidRPr="00FD35A8">
                        <w:rPr>
                          <w:rFonts w:ascii="Twinkl" w:hAnsi="Twinkl"/>
                          <w:sz w:val="24"/>
                        </w:rPr>
                        <w:t xml:space="preserve"> overcome</w:t>
                      </w:r>
                      <w:r>
                        <w:rPr>
                          <w:rFonts w:ascii="Twinkl" w:hAnsi="Twinkl"/>
                          <w:sz w:val="24"/>
                        </w:rPr>
                        <w:t xml:space="preserve"> and how resilient you are</w:t>
                      </w:r>
                      <w:r w:rsidRPr="00FD35A8">
                        <w:rPr>
                          <w:rFonts w:ascii="Twinkl" w:hAnsi="Twinkl"/>
                          <w:sz w:val="24"/>
                        </w:rPr>
                        <w:t xml:space="preserve">. </w:t>
                      </w:r>
                    </w:p>
                    <w:p w:rsidR="00604053" w:rsidRPr="00545253" w:rsidRDefault="00604053" w:rsidP="00890695">
                      <w:pPr>
                        <w:jc w:val="center"/>
                        <w:rPr>
                          <w:rFonts w:ascii="Twinkl" w:hAnsi="Twinkl"/>
                          <w:sz w:val="28"/>
                          <w:lang w:val="en-US"/>
                        </w:rPr>
                      </w:pPr>
                    </w:p>
                  </w:txbxContent>
                </v:textbox>
              </v:shape>
            </w:pict>
          </mc:Fallback>
        </mc:AlternateContent>
      </w:r>
    </w:p>
    <w:p w:rsidR="00890695" w:rsidRDefault="00890695"/>
    <w:p w:rsidR="00890695" w:rsidRDefault="00890695"/>
    <w:p w:rsidR="00890695" w:rsidRDefault="00890695"/>
    <w:p w:rsidR="00890695" w:rsidRDefault="00890695"/>
    <w:p w:rsidR="00890695" w:rsidRDefault="00890695"/>
    <w:p w:rsidR="00890695" w:rsidRDefault="00890695"/>
    <w:p w:rsidR="00890695" w:rsidRDefault="00890695"/>
    <w:p w:rsidR="00890695" w:rsidRDefault="00890695"/>
    <w:p w:rsidR="00890695" w:rsidRDefault="00890695"/>
    <w:p w:rsidR="00890695" w:rsidRDefault="00890695"/>
    <w:p w:rsidR="00890695" w:rsidRDefault="00890695"/>
    <w:p w:rsidR="00890695" w:rsidRDefault="00890695"/>
    <w:p w:rsidR="00890695" w:rsidRDefault="00890695"/>
    <w:p w:rsidR="00890695" w:rsidRDefault="00890695"/>
    <w:p w:rsidR="00890695" w:rsidRDefault="00890695"/>
    <w:p w:rsidR="00890695" w:rsidRDefault="00890695"/>
    <w:p w:rsidR="00890695" w:rsidRDefault="00890695"/>
    <w:p w:rsidR="00890695" w:rsidRDefault="00890695"/>
    <w:p w:rsidR="00AA63CF" w:rsidRDefault="00545253">
      <w:r>
        <w:rPr>
          <w:noProof/>
          <w:lang w:eastAsia="en-GB"/>
        </w:rPr>
        <w:lastRenderedPageBreak/>
        <mc:AlternateContent>
          <mc:Choice Requires="wps">
            <w:drawing>
              <wp:anchor distT="0" distB="0" distL="114300" distR="114300" simplePos="0" relativeHeight="251659264" behindDoc="0" locked="0" layoutInCell="1" allowOverlap="1">
                <wp:simplePos x="0" y="0"/>
                <wp:positionH relativeFrom="column">
                  <wp:posOffset>-285115</wp:posOffset>
                </wp:positionH>
                <wp:positionV relativeFrom="paragraph">
                  <wp:posOffset>19050</wp:posOffset>
                </wp:positionV>
                <wp:extent cx="4533900" cy="6124575"/>
                <wp:effectExtent l="19050" t="19050" r="38100" b="47625"/>
                <wp:wrapNone/>
                <wp:docPr id="1" name="Text Box 1"/>
                <wp:cNvGraphicFramePr/>
                <a:graphic xmlns:a="http://schemas.openxmlformats.org/drawingml/2006/main">
                  <a:graphicData uri="http://schemas.microsoft.com/office/word/2010/wordprocessingShape">
                    <wps:wsp>
                      <wps:cNvSpPr txBox="1"/>
                      <wps:spPr>
                        <a:xfrm>
                          <a:off x="0" y="0"/>
                          <a:ext cx="4533900" cy="6124575"/>
                        </a:xfrm>
                        <a:prstGeom prst="rect">
                          <a:avLst/>
                        </a:prstGeom>
                        <a:solidFill>
                          <a:schemeClr val="lt1"/>
                        </a:solidFill>
                        <a:ln w="57150">
                          <a:solidFill>
                            <a:srgbClr val="FF66CC"/>
                          </a:solidFill>
                        </a:ln>
                      </wps:spPr>
                      <wps:txbx>
                        <w:txbxContent>
                          <w:p w:rsidR="00604053" w:rsidRPr="00545253" w:rsidRDefault="00604053" w:rsidP="00545253">
                            <w:pPr>
                              <w:jc w:val="center"/>
                              <w:rPr>
                                <w:rFonts w:ascii="Twinkl" w:hAnsi="Twinkl"/>
                                <w:sz w:val="28"/>
                                <w:u w:val="single"/>
                                <w:lang w:val="en-US"/>
                              </w:rPr>
                            </w:pPr>
                            <w:r w:rsidRPr="00545253">
                              <w:rPr>
                                <w:rFonts w:ascii="Twinkl" w:hAnsi="Twinkl"/>
                                <w:sz w:val="28"/>
                                <w:u w:val="single"/>
                                <w:lang w:val="en-US"/>
                              </w:rPr>
                              <w:t>Yoga</w:t>
                            </w:r>
                          </w:p>
                          <w:p w:rsidR="00604053" w:rsidRDefault="00604053" w:rsidP="00545253">
                            <w:pPr>
                              <w:rPr>
                                <w:rFonts w:ascii="Twinkl" w:hAnsi="Twinkl"/>
                                <w:sz w:val="28"/>
                              </w:rPr>
                            </w:pPr>
                            <w:r w:rsidRPr="00545253">
                              <w:rPr>
                                <w:rFonts w:ascii="Twinkl" w:hAnsi="Twinkl"/>
                                <w:sz w:val="28"/>
                                <w:lang w:val="en-US"/>
                              </w:rPr>
                              <w:t>According to the National Institute of Health, ‘</w:t>
                            </w:r>
                            <w:r w:rsidRPr="00545253">
                              <w:rPr>
                                <w:rFonts w:ascii="Twinkl" w:hAnsi="Twinkl"/>
                                <w:sz w:val="28"/>
                              </w:rPr>
                              <w:t>Yoga with children can allow them to redirect energy positively, helping them calm their minds and bodies, especially during anxiety periods. It may be helpful for those who can be destructive and aggressive. Yoga may increase a child's well-being, enhance self-worth, and promote fewer negative behaviours.’</w:t>
                            </w:r>
                          </w:p>
                          <w:p w:rsidR="00604053" w:rsidRDefault="00604053" w:rsidP="00545253">
                            <w:pPr>
                              <w:rPr>
                                <w:rFonts w:ascii="Twinkl" w:hAnsi="Twinkl"/>
                                <w:sz w:val="28"/>
                              </w:rPr>
                            </w:pPr>
                            <w:r>
                              <w:rPr>
                                <w:rFonts w:ascii="Twinkl" w:hAnsi="Twinkl"/>
                                <w:sz w:val="28"/>
                              </w:rPr>
                              <w:t xml:space="preserve">Children managing chronic health conditions, like allergies, asthma and eczema, can sometimes see an impact on their mental health. Yoga can help to reduce anxiety and stress and can build self-esteem as well as being a fun activity for all children to join </w:t>
                            </w:r>
                            <w:proofErr w:type="gramStart"/>
                            <w:r>
                              <w:rPr>
                                <w:rFonts w:ascii="Twinkl" w:hAnsi="Twinkl"/>
                                <w:sz w:val="28"/>
                              </w:rPr>
                              <w:t>in with</w:t>
                            </w:r>
                            <w:proofErr w:type="gramEnd"/>
                            <w:r>
                              <w:rPr>
                                <w:rFonts w:ascii="Twinkl" w:hAnsi="Twinkl"/>
                                <w:sz w:val="28"/>
                              </w:rPr>
                              <w:t xml:space="preserve">. </w:t>
                            </w:r>
                          </w:p>
                          <w:p w:rsidR="00604053" w:rsidRDefault="00604053" w:rsidP="00545253">
                            <w:pPr>
                              <w:jc w:val="center"/>
                              <w:rPr>
                                <w:rFonts w:ascii="Twinkl" w:hAnsi="Twinkl"/>
                                <w:sz w:val="28"/>
                              </w:rPr>
                            </w:pPr>
                            <w:r>
                              <w:rPr>
                                <w:noProof/>
                                <w:lang w:eastAsia="en-GB"/>
                              </w:rPr>
                              <w:drawing>
                                <wp:inline distT="0" distB="0" distL="0" distR="0" wp14:anchorId="6F9A57C3" wp14:editId="0016BE35">
                                  <wp:extent cx="3781425" cy="1707944"/>
                                  <wp:effectExtent l="0" t="0" r="0" b="6985"/>
                                  <wp:docPr id="6" name="Picture 6" descr="Outdoor Kids Yoga - DeKalb County Public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utdoor Kids Yoga - DeKalb County Public Libra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3587" cy="1722471"/>
                                          </a:xfrm>
                                          <a:prstGeom prst="rect">
                                            <a:avLst/>
                                          </a:prstGeom>
                                          <a:noFill/>
                                          <a:ln>
                                            <a:noFill/>
                                          </a:ln>
                                        </pic:spPr>
                                      </pic:pic>
                                    </a:graphicData>
                                  </a:graphic>
                                </wp:inline>
                              </w:drawing>
                            </w:r>
                          </w:p>
                          <w:p w:rsidR="00604053" w:rsidRDefault="00604053" w:rsidP="00545253">
                            <w:pPr>
                              <w:rPr>
                                <w:rFonts w:ascii="Twinkl" w:hAnsi="Twinkl"/>
                                <w:sz w:val="28"/>
                                <w:lang w:val="en-US"/>
                              </w:rPr>
                            </w:pPr>
                            <w:r>
                              <w:rPr>
                                <w:rFonts w:ascii="Twinkl" w:hAnsi="Twinkl"/>
                                <w:sz w:val="28"/>
                                <w:lang w:val="en-US"/>
                              </w:rPr>
                              <w:t xml:space="preserve">Follow the cards and see what interesting yoga poses you can put into practice. </w:t>
                            </w:r>
                          </w:p>
                          <w:p w:rsidR="00604053" w:rsidRPr="00545253" w:rsidRDefault="00604053" w:rsidP="00545253">
                            <w:pPr>
                              <w:jc w:val="center"/>
                              <w:rPr>
                                <w:rFonts w:ascii="Twinkl" w:hAnsi="Twinkl"/>
                                <w:sz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0" type="#_x0000_t202" style="position:absolute;margin-left:-22.45pt;margin-top:1.5pt;width:357pt;height:48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" fillcolor="white [3201]" strokecolor="#f6c" strokeweight="4.5pt">
                <v:textbox>
                  <w:txbxContent>
                    <w:p w:rsidR="00604053" w:rsidRPr="00545253" w:rsidRDefault="00604053" w:rsidP="00545253">
                      <w:pPr>
                        <w:jc w:val="center"/>
                        <w:rPr>
                          <w:rFonts w:ascii="Twinkl" w:hAnsi="Twinkl"/>
                          <w:sz w:val="28"/>
                          <w:u w:val="single"/>
                          <w:lang w:val="en-US"/>
                        </w:rPr>
                      </w:pPr>
                      <w:r w:rsidRPr="00545253">
                        <w:rPr>
                          <w:rFonts w:ascii="Twinkl" w:hAnsi="Twinkl"/>
                          <w:sz w:val="28"/>
                          <w:u w:val="single"/>
                          <w:lang w:val="en-US"/>
                        </w:rPr>
                        <w:t>Yoga</w:t>
                      </w:r>
                    </w:p>
                    <w:p w:rsidR="00604053" w:rsidRDefault="00604053" w:rsidP="00545253">
                      <w:pPr>
                        <w:rPr>
                          <w:rFonts w:ascii="Twinkl" w:hAnsi="Twinkl"/>
                          <w:sz w:val="28"/>
                        </w:rPr>
                      </w:pPr>
                      <w:r w:rsidRPr="00545253">
                        <w:rPr>
                          <w:rFonts w:ascii="Twinkl" w:hAnsi="Twinkl"/>
                          <w:sz w:val="28"/>
                          <w:lang w:val="en-US"/>
                        </w:rPr>
                        <w:t>According to the National Institute of Health, ‘</w:t>
                      </w:r>
                      <w:r w:rsidRPr="00545253">
                        <w:rPr>
                          <w:rFonts w:ascii="Twinkl" w:hAnsi="Twinkl"/>
                          <w:sz w:val="28"/>
                        </w:rPr>
                        <w:t>Yoga with children can allow them to redirect energy positively, helping them calm their minds and bodies, especially during anxiety periods. It may be helpful for those who can be destructive and aggressive. Yoga may increase a child's well-being, enhance self-worth, and promote fewer negative behaviours.’</w:t>
                      </w:r>
                    </w:p>
                    <w:p w:rsidR="00604053" w:rsidRDefault="00604053" w:rsidP="00545253">
                      <w:pPr>
                        <w:rPr>
                          <w:rFonts w:ascii="Twinkl" w:hAnsi="Twinkl"/>
                          <w:sz w:val="28"/>
                        </w:rPr>
                      </w:pPr>
                      <w:r>
                        <w:rPr>
                          <w:rFonts w:ascii="Twinkl" w:hAnsi="Twinkl"/>
                          <w:sz w:val="28"/>
                        </w:rPr>
                        <w:t xml:space="preserve">Children managing chronic health conditions, like allergies, asthma and eczema, can sometimes see an impact on their mental health. Yoga can help to reduce anxiety and stress and can build self-esteem as well as being a fun activity for all children to join </w:t>
                      </w:r>
                      <w:proofErr w:type="gramStart"/>
                      <w:r>
                        <w:rPr>
                          <w:rFonts w:ascii="Twinkl" w:hAnsi="Twinkl"/>
                          <w:sz w:val="28"/>
                        </w:rPr>
                        <w:t>in with</w:t>
                      </w:r>
                      <w:proofErr w:type="gramEnd"/>
                      <w:r>
                        <w:rPr>
                          <w:rFonts w:ascii="Twinkl" w:hAnsi="Twinkl"/>
                          <w:sz w:val="28"/>
                        </w:rPr>
                        <w:t xml:space="preserve">. </w:t>
                      </w:r>
                    </w:p>
                    <w:p w:rsidR="00604053" w:rsidRDefault="00604053" w:rsidP="00545253">
                      <w:pPr>
                        <w:jc w:val="center"/>
                        <w:rPr>
                          <w:rFonts w:ascii="Twinkl" w:hAnsi="Twinkl"/>
                          <w:sz w:val="28"/>
                        </w:rPr>
                      </w:pPr>
                      <w:r>
                        <w:rPr>
                          <w:noProof/>
                          <w:lang w:eastAsia="en-GB"/>
                        </w:rPr>
                        <w:drawing>
                          <wp:inline distT="0" distB="0" distL="0" distR="0" wp14:anchorId="6F9A57C3" wp14:editId="0016BE35">
                            <wp:extent cx="3781425" cy="1707944"/>
                            <wp:effectExtent l="0" t="0" r="0" b="6985"/>
                            <wp:docPr id="6" name="Picture 6" descr="Outdoor Kids Yoga - DeKalb County Public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utdoor Kids Yoga - DeKalb County Public Libra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3587" cy="1722471"/>
                                    </a:xfrm>
                                    <a:prstGeom prst="rect">
                                      <a:avLst/>
                                    </a:prstGeom>
                                    <a:noFill/>
                                    <a:ln>
                                      <a:noFill/>
                                    </a:ln>
                                  </pic:spPr>
                                </pic:pic>
                              </a:graphicData>
                            </a:graphic>
                          </wp:inline>
                        </w:drawing>
                      </w:r>
                    </w:p>
                    <w:p w:rsidR="00604053" w:rsidRDefault="00604053" w:rsidP="00545253">
                      <w:pPr>
                        <w:rPr>
                          <w:rFonts w:ascii="Twinkl" w:hAnsi="Twinkl"/>
                          <w:sz w:val="28"/>
                          <w:lang w:val="en-US"/>
                        </w:rPr>
                      </w:pPr>
                      <w:r>
                        <w:rPr>
                          <w:rFonts w:ascii="Twinkl" w:hAnsi="Twinkl"/>
                          <w:sz w:val="28"/>
                          <w:lang w:val="en-US"/>
                        </w:rPr>
                        <w:t xml:space="preserve">Follow the cards and see what interesting yoga poses you can put into practice. </w:t>
                      </w:r>
                    </w:p>
                    <w:p w:rsidR="00604053" w:rsidRPr="00545253" w:rsidRDefault="00604053" w:rsidP="00545253">
                      <w:pPr>
                        <w:jc w:val="center"/>
                        <w:rPr>
                          <w:rFonts w:ascii="Twinkl" w:hAnsi="Twinkl"/>
                          <w:sz w:val="28"/>
                          <w:lang w:val="en-US"/>
                        </w:rPr>
                      </w:pP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001F0C74" wp14:editId="422D6524">
                <wp:simplePos x="0" y="0"/>
                <wp:positionH relativeFrom="column">
                  <wp:posOffset>4667250</wp:posOffset>
                </wp:positionH>
                <wp:positionV relativeFrom="paragraph">
                  <wp:posOffset>19050</wp:posOffset>
                </wp:positionV>
                <wp:extent cx="4533900" cy="6124575"/>
                <wp:effectExtent l="19050" t="19050" r="38100" b="47625"/>
                <wp:wrapNone/>
                <wp:docPr id="2" name="Text Box 2"/>
                <wp:cNvGraphicFramePr/>
                <a:graphic xmlns:a="http://schemas.openxmlformats.org/drawingml/2006/main">
                  <a:graphicData uri="http://schemas.microsoft.com/office/word/2010/wordprocessingShape">
                    <wps:wsp>
                      <wps:cNvSpPr txBox="1"/>
                      <wps:spPr>
                        <a:xfrm>
                          <a:off x="0" y="0"/>
                          <a:ext cx="4533900" cy="6124575"/>
                        </a:xfrm>
                        <a:prstGeom prst="rect">
                          <a:avLst/>
                        </a:prstGeom>
                        <a:solidFill>
                          <a:sysClr val="window" lastClr="FFFFFF"/>
                        </a:solidFill>
                        <a:ln w="57150">
                          <a:solidFill>
                            <a:srgbClr val="00B0F0"/>
                          </a:solidFill>
                        </a:ln>
                      </wps:spPr>
                      <wps:txbx>
                        <w:txbxContent>
                          <w:p w:rsidR="00604053" w:rsidRDefault="00604053" w:rsidP="00545253">
                            <w:pPr>
                              <w:jc w:val="center"/>
                              <w:rPr>
                                <w:rFonts w:ascii="Twinkl" w:hAnsi="Twinkl"/>
                                <w:sz w:val="28"/>
                                <w:szCs w:val="28"/>
                                <w:u w:val="single"/>
                                <w:lang w:val="en-US"/>
                              </w:rPr>
                            </w:pPr>
                            <w:r w:rsidRPr="00AE3603">
                              <w:rPr>
                                <w:rFonts w:ascii="Twinkl" w:hAnsi="Twinkl"/>
                                <w:sz w:val="28"/>
                                <w:szCs w:val="28"/>
                                <w:u w:val="single"/>
                                <w:lang w:val="en-US"/>
                              </w:rPr>
                              <w:t>Breathing Wand</w:t>
                            </w:r>
                          </w:p>
                          <w:p w:rsidR="00604053" w:rsidRDefault="00604053" w:rsidP="00AE3603">
                            <w:pPr>
                              <w:rPr>
                                <w:rFonts w:ascii="Twinkl" w:hAnsi="Twinkl"/>
                                <w:sz w:val="28"/>
                                <w:szCs w:val="28"/>
                              </w:rPr>
                            </w:pPr>
                            <w:r>
                              <w:rPr>
                                <w:rFonts w:ascii="Twinkl" w:hAnsi="Twinkl"/>
                                <w:sz w:val="28"/>
                                <w:szCs w:val="28"/>
                                <w:lang w:val="en-US"/>
                              </w:rPr>
                              <w:t>According to the Mayo Clinic, ‘</w:t>
                            </w:r>
                            <w:r>
                              <w:rPr>
                                <w:rFonts w:ascii="Twinkl" w:hAnsi="Twinkl"/>
                                <w:sz w:val="28"/>
                                <w:szCs w:val="28"/>
                              </w:rPr>
                              <w:t>deep</w:t>
                            </w:r>
                            <w:r w:rsidRPr="00AE3603">
                              <w:rPr>
                                <w:rFonts w:ascii="Twinkl" w:hAnsi="Twinkl"/>
                                <w:sz w:val="28"/>
                                <w:szCs w:val="28"/>
                              </w:rPr>
                              <w:t xml:space="preserve"> breathing technique</w:t>
                            </w:r>
                            <w:r>
                              <w:rPr>
                                <w:rFonts w:ascii="Twinkl" w:hAnsi="Twinkl"/>
                                <w:sz w:val="28"/>
                                <w:szCs w:val="28"/>
                              </w:rPr>
                              <w:t>s</w:t>
                            </w:r>
                            <w:r w:rsidRPr="00AE3603">
                              <w:rPr>
                                <w:rFonts w:ascii="Twinkl" w:hAnsi="Twinkl"/>
                                <w:sz w:val="28"/>
                                <w:szCs w:val="28"/>
                              </w:rPr>
                              <w:t xml:space="preserve"> can take you from an excited state of mind with the “fight or flight” instinct on high alert to a state where heart rate slows, blood pressur</w:t>
                            </w:r>
                            <w:r>
                              <w:rPr>
                                <w:rFonts w:ascii="Twinkl" w:hAnsi="Twinkl"/>
                                <w:sz w:val="28"/>
                                <w:szCs w:val="28"/>
                              </w:rPr>
                              <w:t xml:space="preserve">e goes down and pain decreases.’ </w:t>
                            </w:r>
                          </w:p>
                          <w:p w:rsidR="00604053" w:rsidRDefault="00604053" w:rsidP="00AE3603">
                            <w:pPr>
                              <w:rPr>
                                <w:rFonts w:ascii="Twinkl" w:hAnsi="Twinkl"/>
                                <w:sz w:val="28"/>
                                <w:szCs w:val="28"/>
                              </w:rPr>
                            </w:pPr>
                            <w:r>
                              <w:rPr>
                                <w:rFonts w:ascii="Twinkl" w:hAnsi="Twinkl"/>
                                <w:sz w:val="28"/>
                                <w:szCs w:val="28"/>
                              </w:rPr>
                              <w:t xml:space="preserve">Sometimes, managing allergies, asthma and eczema can feel a little overwhelming and cause worry and anxiety. Deep breathing can help us to feel calmer and more relaxed and can even help to ease pain, like headaches. </w:t>
                            </w:r>
                          </w:p>
                          <w:p w:rsidR="00604053" w:rsidRDefault="00604053" w:rsidP="00AE3603">
                            <w:pPr>
                              <w:jc w:val="center"/>
                              <w:rPr>
                                <w:rFonts w:ascii="Twinkl" w:hAnsi="Twinkl"/>
                                <w:sz w:val="28"/>
                                <w:szCs w:val="28"/>
                                <w:lang w:val="en-US"/>
                              </w:rPr>
                            </w:pPr>
                            <w:r>
                              <w:rPr>
                                <w:noProof/>
                                <w:lang w:eastAsia="en-GB"/>
                              </w:rPr>
                              <w:drawing>
                                <wp:inline distT="0" distB="0" distL="0" distR="0" wp14:anchorId="6036FDD7" wp14:editId="301D2FC8">
                                  <wp:extent cx="3124200" cy="1757363"/>
                                  <wp:effectExtent l="0" t="0" r="0" b="0"/>
                                  <wp:docPr id="7" name="Picture 7" descr="How to Make a Breathing Wand to Practice Mindfulness | Ear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 to Make a Breathing Wand to Practice Mindfulness | Early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6874" cy="1781367"/>
                                          </a:xfrm>
                                          <a:prstGeom prst="rect">
                                            <a:avLst/>
                                          </a:prstGeom>
                                          <a:noFill/>
                                          <a:ln>
                                            <a:noFill/>
                                          </a:ln>
                                        </pic:spPr>
                                      </pic:pic>
                                    </a:graphicData>
                                  </a:graphic>
                                </wp:inline>
                              </w:drawing>
                            </w:r>
                          </w:p>
                          <w:p w:rsidR="00604053" w:rsidRPr="00AE3603" w:rsidRDefault="00604053" w:rsidP="00AE3603">
                            <w:pPr>
                              <w:rPr>
                                <w:rFonts w:ascii="Twinkl" w:hAnsi="Twinkl"/>
                                <w:sz w:val="28"/>
                                <w:szCs w:val="28"/>
                                <w:lang w:val="en-US"/>
                              </w:rPr>
                            </w:pPr>
                            <w:r>
                              <w:rPr>
                                <w:rFonts w:ascii="Twinkl" w:hAnsi="Twinkl"/>
                                <w:sz w:val="28"/>
                                <w:szCs w:val="28"/>
                                <w:lang w:val="en-US"/>
                              </w:rPr>
                              <w:t xml:space="preserve">Tools like breathing wands can help us in many ways with deep and controlled breathing. They </w:t>
                            </w:r>
                            <w:proofErr w:type="gramStart"/>
                            <w:r>
                              <w:rPr>
                                <w:rFonts w:ascii="Twinkl" w:hAnsi="Twinkl"/>
                                <w:sz w:val="28"/>
                                <w:szCs w:val="28"/>
                                <w:lang w:val="en-US"/>
                              </w:rPr>
                              <w:t>can be used</w:t>
                            </w:r>
                            <w:proofErr w:type="gramEnd"/>
                            <w:r>
                              <w:rPr>
                                <w:rFonts w:ascii="Twinkl" w:hAnsi="Twinkl"/>
                                <w:sz w:val="28"/>
                                <w:szCs w:val="28"/>
                                <w:lang w:val="en-US"/>
                              </w:rPr>
                              <w:t xml:space="preserve"> as a</w:t>
                            </w:r>
                            <w:bookmarkStart w:id="0" w:name="_GoBack"/>
                            <w:bookmarkEnd w:id="0"/>
                            <w:r>
                              <w:rPr>
                                <w:rFonts w:ascii="Twinkl" w:hAnsi="Twinkl"/>
                                <w:sz w:val="28"/>
                                <w:szCs w:val="28"/>
                                <w:lang w:val="en-US"/>
                              </w:rPr>
                              <w:t xml:space="preserve"> physical reminder to breathe deeply as well giving us something to focus on and allowing us to count our breaths.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F0C74" id="Text Box 2" o:spid="_x0000_s1031" type="#_x0000_t202" style="position:absolute;margin-left:367.5pt;margin-top:1.5pt;width:357pt;height:48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" fillcolor="window" strokecolor="#00b0f0" strokeweight="4.5pt">
                <v:textbox>
                  <w:txbxContent>
                    <w:p w:rsidR="00604053" w:rsidRDefault="00604053" w:rsidP="00545253">
                      <w:pPr>
                        <w:jc w:val="center"/>
                        <w:rPr>
                          <w:rFonts w:ascii="Twinkl" w:hAnsi="Twinkl"/>
                          <w:sz w:val="28"/>
                          <w:szCs w:val="28"/>
                          <w:u w:val="single"/>
                          <w:lang w:val="en-US"/>
                        </w:rPr>
                      </w:pPr>
                      <w:r w:rsidRPr="00AE3603">
                        <w:rPr>
                          <w:rFonts w:ascii="Twinkl" w:hAnsi="Twinkl"/>
                          <w:sz w:val="28"/>
                          <w:szCs w:val="28"/>
                          <w:u w:val="single"/>
                          <w:lang w:val="en-US"/>
                        </w:rPr>
                        <w:t>Breathing Wand</w:t>
                      </w:r>
                    </w:p>
                    <w:p w:rsidR="00604053" w:rsidRDefault="00604053" w:rsidP="00AE3603">
                      <w:pPr>
                        <w:rPr>
                          <w:rFonts w:ascii="Twinkl" w:hAnsi="Twinkl"/>
                          <w:sz w:val="28"/>
                          <w:szCs w:val="28"/>
                        </w:rPr>
                      </w:pPr>
                      <w:r>
                        <w:rPr>
                          <w:rFonts w:ascii="Twinkl" w:hAnsi="Twinkl"/>
                          <w:sz w:val="28"/>
                          <w:szCs w:val="28"/>
                          <w:lang w:val="en-US"/>
                        </w:rPr>
                        <w:t>According to the Mayo Clinic, ‘</w:t>
                      </w:r>
                      <w:r>
                        <w:rPr>
                          <w:rFonts w:ascii="Twinkl" w:hAnsi="Twinkl"/>
                          <w:sz w:val="28"/>
                          <w:szCs w:val="28"/>
                        </w:rPr>
                        <w:t>deep</w:t>
                      </w:r>
                      <w:r w:rsidRPr="00AE3603">
                        <w:rPr>
                          <w:rFonts w:ascii="Twinkl" w:hAnsi="Twinkl"/>
                          <w:sz w:val="28"/>
                          <w:szCs w:val="28"/>
                        </w:rPr>
                        <w:t xml:space="preserve"> breathing technique</w:t>
                      </w:r>
                      <w:r>
                        <w:rPr>
                          <w:rFonts w:ascii="Twinkl" w:hAnsi="Twinkl"/>
                          <w:sz w:val="28"/>
                          <w:szCs w:val="28"/>
                        </w:rPr>
                        <w:t>s</w:t>
                      </w:r>
                      <w:r w:rsidRPr="00AE3603">
                        <w:rPr>
                          <w:rFonts w:ascii="Twinkl" w:hAnsi="Twinkl"/>
                          <w:sz w:val="28"/>
                          <w:szCs w:val="28"/>
                        </w:rPr>
                        <w:t xml:space="preserve"> can take you from an excited state of mind with the “fight or flight” instinct on high alert to a state where heart rate slows, blood pressur</w:t>
                      </w:r>
                      <w:r>
                        <w:rPr>
                          <w:rFonts w:ascii="Twinkl" w:hAnsi="Twinkl"/>
                          <w:sz w:val="28"/>
                          <w:szCs w:val="28"/>
                        </w:rPr>
                        <w:t xml:space="preserve">e goes down and pain decreases.’ </w:t>
                      </w:r>
                    </w:p>
                    <w:p w:rsidR="00604053" w:rsidRDefault="00604053" w:rsidP="00AE3603">
                      <w:pPr>
                        <w:rPr>
                          <w:rFonts w:ascii="Twinkl" w:hAnsi="Twinkl"/>
                          <w:sz w:val="28"/>
                          <w:szCs w:val="28"/>
                        </w:rPr>
                      </w:pPr>
                      <w:r>
                        <w:rPr>
                          <w:rFonts w:ascii="Twinkl" w:hAnsi="Twinkl"/>
                          <w:sz w:val="28"/>
                          <w:szCs w:val="28"/>
                        </w:rPr>
                        <w:t xml:space="preserve">Sometimes, managing allergies, asthma and eczema can feel a little overwhelming and cause worry and anxiety. Deep breathing can help us to feel calmer and more relaxed and can even help to ease pain, like headaches. </w:t>
                      </w:r>
                    </w:p>
                    <w:p w:rsidR="00604053" w:rsidRDefault="00604053" w:rsidP="00AE3603">
                      <w:pPr>
                        <w:jc w:val="center"/>
                        <w:rPr>
                          <w:rFonts w:ascii="Twinkl" w:hAnsi="Twinkl"/>
                          <w:sz w:val="28"/>
                          <w:szCs w:val="28"/>
                          <w:lang w:val="en-US"/>
                        </w:rPr>
                      </w:pPr>
                      <w:r>
                        <w:rPr>
                          <w:noProof/>
                          <w:lang w:eastAsia="en-GB"/>
                        </w:rPr>
                        <w:drawing>
                          <wp:inline distT="0" distB="0" distL="0" distR="0" wp14:anchorId="6036FDD7" wp14:editId="301D2FC8">
                            <wp:extent cx="3124200" cy="1757363"/>
                            <wp:effectExtent l="0" t="0" r="0" b="0"/>
                            <wp:docPr id="7" name="Picture 7" descr="How to Make a Breathing Wand to Practice Mindfulness | Ear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 to Make a Breathing Wand to Practice Mindfulness | Early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6874" cy="1781367"/>
                                    </a:xfrm>
                                    <a:prstGeom prst="rect">
                                      <a:avLst/>
                                    </a:prstGeom>
                                    <a:noFill/>
                                    <a:ln>
                                      <a:noFill/>
                                    </a:ln>
                                  </pic:spPr>
                                </pic:pic>
                              </a:graphicData>
                            </a:graphic>
                          </wp:inline>
                        </w:drawing>
                      </w:r>
                    </w:p>
                    <w:p w:rsidR="00604053" w:rsidRPr="00AE3603" w:rsidRDefault="00604053" w:rsidP="00AE3603">
                      <w:pPr>
                        <w:rPr>
                          <w:rFonts w:ascii="Twinkl" w:hAnsi="Twinkl"/>
                          <w:sz w:val="28"/>
                          <w:szCs w:val="28"/>
                          <w:lang w:val="en-US"/>
                        </w:rPr>
                      </w:pPr>
                      <w:r>
                        <w:rPr>
                          <w:rFonts w:ascii="Twinkl" w:hAnsi="Twinkl"/>
                          <w:sz w:val="28"/>
                          <w:szCs w:val="28"/>
                          <w:lang w:val="en-US"/>
                        </w:rPr>
                        <w:t xml:space="preserve">Tools like breathing wands can help us in many ways with deep and controlled breathing. They </w:t>
                      </w:r>
                      <w:proofErr w:type="gramStart"/>
                      <w:r>
                        <w:rPr>
                          <w:rFonts w:ascii="Twinkl" w:hAnsi="Twinkl"/>
                          <w:sz w:val="28"/>
                          <w:szCs w:val="28"/>
                          <w:lang w:val="en-US"/>
                        </w:rPr>
                        <w:t>can be used</w:t>
                      </w:r>
                      <w:proofErr w:type="gramEnd"/>
                      <w:r>
                        <w:rPr>
                          <w:rFonts w:ascii="Twinkl" w:hAnsi="Twinkl"/>
                          <w:sz w:val="28"/>
                          <w:szCs w:val="28"/>
                          <w:lang w:val="en-US"/>
                        </w:rPr>
                        <w:t xml:space="preserve"> as a</w:t>
                      </w:r>
                      <w:bookmarkStart w:id="1" w:name="_GoBack"/>
                      <w:bookmarkEnd w:id="1"/>
                      <w:r>
                        <w:rPr>
                          <w:rFonts w:ascii="Twinkl" w:hAnsi="Twinkl"/>
                          <w:sz w:val="28"/>
                          <w:szCs w:val="28"/>
                          <w:lang w:val="en-US"/>
                        </w:rPr>
                        <w:t xml:space="preserve"> physical reminder to breathe deeply as well giving us something to focus on and allowing us to count our breaths. </w:t>
                      </w:r>
                    </w:p>
                  </w:txbxContent>
                </v:textbox>
              </v:shape>
            </w:pict>
          </mc:Fallback>
        </mc:AlternateContent>
      </w:r>
    </w:p>
    <w:sectPr w:rsidR="00AA63CF" w:rsidSect="0054525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5508" w:rsidRDefault="00B25508" w:rsidP="00374C68">
      <w:pPr>
        <w:spacing w:after="0" w:line="240" w:lineRule="auto"/>
      </w:pPr>
      <w:r>
        <w:separator/>
      </w:r>
    </w:p>
  </w:endnote>
  <w:endnote w:type="continuationSeparator" w:id="0">
    <w:p w:rsidR="00B25508" w:rsidRDefault="00B25508" w:rsidP="00374C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Twinkl">
    <w:panose1 w:val="02000000000000000000"/>
    <w:charset w:val="00"/>
    <w:family w:val="auto"/>
    <w:pitch w:val="variable"/>
    <w:sig w:usb0="A00000AF"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5508" w:rsidRDefault="00B25508" w:rsidP="00374C68">
      <w:pPr>
        <w:spacing w:after="0" w:line="240" w:lineRule="auto"/>
      </w:pPr>
      <w:r>
        <w:separator/>
      </w:r>
    </w:p>
  </w:footnote>
  <w:footnote w:type="continuationSeparator" w:id="0">
    <w:p w:rsidR="00B25508" w:rsidRDefault="00B25508" w:rsidP="00374C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8005D3"/>
    <w:multiLevelType w:val="multilevel"/>
    <w:tmpl w:val="2CBEE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B9F751F"/>
    <w:multiLevelType w:val="multilevel"/>
    <w:tmpl w:val="098EC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C0873E7"/>
    <w:multiLevelType w:val="multilevel"/>
    <w:tmpl w:val="78D27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253"/>
    <w:rsid w:val="00374C68"/>
    <w:rsid w:val="00545253"/>
    <w:rsid w:val="005A00F2"/>
    <w:rsid w:val="00604053"/>
    <w:rsid w:val="00890695"/>
    <w:rsid w:val="00AA63CF"/>
    <w:rsid w:val="00AE3603"/>
    <w:rsid w:val="00B25508"/>
    <w:rsid w:val="00FD35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9C455"/>
  <w15:chartTrackingRefBased/>
  <w15:docId w15:val="{C25EF20F-D537-4A53-9447-4FC889925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4C6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4C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4C68"/>
  </w:style>
  <w:style w:type="paragraph" w:styleId="Footer">
    <w:name w:val="footer"/>
    <w:basedOn w:val="Normal"/>
    <w:link w:val="FooterChar"/>
    <w:uiPriority w:val="99"/>
    <w:unhideWhenUsed/>
    <w:rsid w:val="00374C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4C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268088">
      <w:bodyDiv w:val="1"/>
      <w:marLeft w:val="0"/>
      <w:marRight w:val="0"/>
      <w:marTop w:val="0"/>
      <w:marBottom w:val="0"/>
      <w:divBdr>
        <w:top w:val="none" w:sz="0" w:space="0" w:color="auto"/>
        <w:left w:val="none" w:sz="0" w:space="0" w:color="auto"/>
        <w:bottom w:val="none" w:sz="0" w:space="0" w:color="auto"/>
        <w:right w:val="none" w:sz="0" w:space="0" w:color="auto"/>
      </w:divBdr>
    </w:div>
    <w:div w:id="524632988">
      <w:bodyDiv w:val="1"/>
      <w:marLeft w:val="0"/>
      <w:marRight w:val="0"/>
      <w:marTop w:val="0"/>
      <w:marBottom w:val="0"/>
      <w:divBdr>
        <w:top w:val="none" w:sz="0" w:space="0" w:color="auto"/>
        <w:left w:val="none" w:sz="0" w:space="0" w:color="auto"/>
        <w:bottom w:val="none" w:sz="0" w:space="0" w:color="auto"/>
        <w:right w:val="none" w:sz="0" w:space="0" w:color="auto"/>
      </w:divBdr>
    </w:div>
    <w:div w:id="599490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691</TotalTime>
  <Pages>3</Pages>
  <Words>7</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Aspinall</dc:creator>
  <cp:keywords/>
  <dc:description/>
  <cp:lastModifiedBy>Mrs Aspinall</cp:lastModifiedBy>
  <cp:revision>1</cp:revision>
  <dcterms:created xsi:type="dcterms:W3CDTF">2024-02-08T20:58:00Z</dcterms:created>
  <dcterms:modified xsi:type="dcterms:W3CDTF">2024-02-09T13:39:00Z</dcterms:modified>
</cp:coreProperties>
</file>